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04E468" w:rsidR="001E41F3" w:rsidRDefault="001E41F3">
      <w:pPr>
        <w:pStyle w:val="CRCoverPage"/>
        <w:tabs>
          <w:tab w:val="right" w:pos="9639"/>
        </w:tabs>
        <w:spacing w:after="0"/>
        <w:rPr>
          <w:b/>
          <w:i/>
          <w:noProof/>
          <w:sz w:val="28"/>
        </w:rPr>
      </w:pPr>
      <w:r>
        <w:rPr>
          <w:b/>
          <w:noProof/>
          <w:sz w:val="24"/>
        </w:rPr>
        <w:t>3GPP TSG-</w:t>
      </w:r>
      <w:r w:rsidR="001E703E">
        <w:fldChar w:fldCharType="begin"/>
      </w:r>
      <w:r w:rsidR="001E703E">
        <w:instrText xml:space="preserve"> DOCPROPERTY  TSG/WGRef  \* MERGEFORMAT </w:instrText>
      </w:r>
      <w:r w:rsidR="001E703E">
        <w:fldChar w:fldCharType="separate"/>
      </w:r>
      <w:r w:rsidR="00BD283F">
        <w:rPr>
          <w:b/>
          <w:noProof/>
          <w:sz w:val="24"/>
        </w:rPr>
        <w:t>CT</w:t>
      </w:r>
      <w:r w:rsidR="001E703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E703E">
        <w:fldChar w:fldCharType="begin"/>
      </w:r>
      <w:r w:rsidR="001E703E">
        <w:instrText xml:space="preserve"> DOCPROPERTY  MtgSeq  \* MERGEFORMAT </w:instrText>
      </w:r>
      <w:r w:rsidR="001E703E">
        <w:fldChar w:fldCharType="separate"/>
      </w:r>
      <w:r w:rsidR="00BD283F">
        <w:rPr>
          <w:b/>
          <w:noProof/>
          <w:sz w:val="24"/>
        </w:rPr>
        <w:t>12</w:t>
      </w:r>
      <w:r w:rsidR="00A35801">
        <w:rPr>
          <w:b/>
          <w:noProof/>
          <w:sz w:val="24"/>
        </w:rPr>
        <w:t>7e</w:t>
      </w:r>
      <w:r w:rsidR="001E703E">
        <w:rPr>
          <w:b/>
          <w:noProof/>
          <w:sz w:val="24"/>
        </w:rPr>
        <w:fldChar w:fldCharType="end"/>
      </w:r>
      <w:r>
        <w:rPr>
          <w:b/>
          <w:i/>
          <w:noProof/>
          <w:sz w:val="28"/>
        </w:rPr>
        <w:tab/>
      </w:r>
      <w:r w:rsidR="001E703E">
        <w:fldChar w:fldCharType="begin"/>
      </w:r>
      <w:r w:rsidR="001E703E">
        <w:instrText xml:space="preserve"> DOCPROPERTY  Tdoc#  \* MERGEFORMAT </w:instrText>
      </w:r>
      <w:r w:rsidR="001E703E">
        <w:fldChar w:fldCharType="separate"/>
      </w:r>
      <w:r w:rsidR="00BD283F">
        <w:rPr>
          <w:b/>
          <w:i/>
          <w:noProof/>
          <w:sz w:val="28"/>
        </w:rPr>
        <w:t>C3-2</w:t>
      </w:r>
      <w:r w:rsidR="00E86B23">
        <w:rPr>
          <w:b/>
          <w:i/>
          <w:noProof/>
          <w:sz w:val="28"/>
        </w:rPr>
        <w:t>3</w:t>
      </w:r>
      <w:r w:rsidR="00DA6316">
        <w:rPr>
          <w:b/>
          <w:i/>
          <w:noProof/>
          <w:sz w:val="28"/>
        </w:rPr>
        <w:t>1</w:t>
      </w:r>
      <w:r w:rsidR="002D307A">
        <w:rPr>
          <w:b/>
          <w:i/>
          <w:noProof/>
          <w:sz w:val="28"/>
        </w:rPr>
        <w:t>687</w:t>
      </w:r>
      <w:r w:rsidR="001E703E">
        <w:rPr>
          <w:b/>
          <w:i/>
          <w:noProof/>
          <w:sz w:val="28"/>
        </w:rPr>
        <w:fldChar w:fldCharType="end"/>
      </w:r>
    </w:p>
    <w:p w14:paraId="4B7C0431" w14:textId="0A44F4B8" w:rsidR="00AB1E4A" w:rsidRDefault="00AB1E4A" w:rsidP="00AB1E4A">
      <w:pPr>
        <w:pStyle w:val="CRCoverPage"/>
        <w:outlineLvl w:val="0"/>
        <w:rPr>
          <w:b/>
          <w:noProof/>
          <w:sz w:val="24"/>
        </w:rPr>
      </w:pPr>
      <w:r>
        <w:rPr>
          <w:b/>
          <w:noProof/>
          <w:sz w:val="24"/>
        </w:rPr>
        <w:t xml:space="preserve">Electronic, </w:t>
      </w:r>
      <w:r w:rsidR="001E703E">
        <w:fldChar w:fldCharType="begin"/>
      </w:r>
      <w:r w:rsidR="001E703E">
        <w:instrText xml:space="preserve"> DOCPROPERTY  StartDate  \* MERGEFORMAT </w:instrText>
      </w:r>
      <w:r w:rsidR="001E703E">
        <w:fldChar w:fldCharType="separate"/>
      </w:r>
      <w:r>
        <w:rPr>
          <w:b/>
          <w:noProof/>
          <w:sz w:val="24"/>
        </w:rPr>
        <w:t>17th</w:t>
      </w:r>
      <w:r w:rsidR="001E703E">
        <w:rPr>
          <w:b/>
          <w:noProof/>
          <w:sz w:val="24"/>
        </w:rPr>
        <w:fldChar w:fldCharType="end"/>
      </w:r>
      <w:r>
        <w:rPr>
          <w:b/>
          <w:noProof/>
          <w:sz w:val="24"/>
        </w:rPr>
        <w:t xml:space="preserve"> - </w:t>
      </w:r>
      <w:r w:rsidR="001E703E">
        <w:fldChar w:fldCharType="begin"/>
      </w:r>
      <w:r w:rsidR="001E703E">
        <w:instrText xml:space="preserve"> DOCPROPERTY  EndDate  \* MERGEFORMAT </w:instrText>
      </w:r>
      <w:r w:rsidR="001E703E">
        <w:fldChar w:fldCharType="separate"/>
      </w:r>
      <w:r>
        <w:rPr>
          <w:b/>
          <w:noProof/>
          <w:sz w:val="24"/>
        </w:rPr>
        <w:t>21st</w:t>
      </w:r>
      <w:r w:rsidR="001E703E">
        <w:rPr>
          <w:b/>
          <w:noProof/>
          <w:sz w:val="24"/>
        </w:rPr>
        <w:fldChar w:fldCharType="end"/>
      </w:r>
      <w:r>
        <w:rPr>
          <w:b/>
          <w:noProof/>
          <w:sz w:val="24"/>
        </w:rPr>
        <w:t xml:space="preserve"> April, 2023</w:t>
      </w:r>
      <w:r w:rsidR="002D307A">
        <w:rPr>
          <w:b/>
          <w:noProof/>
          <w:sz w:val="24"/>
        </w:rPr>
        <w:tab/>
      </w:r>
      <w:r w:rsidR="002D307A">
        <w:rPr>
          <w:b/>
          <w:noProof/>
          <w:sz w:val="24"/>
        </w:rPr>
        <w:tab/>
      </w:r>
      <w:r w:rsidR="002D307A">
        <w:rPr>
          <w:b/>
          <w:noProof/>
          <w:sz w:val="24"/>
        </w:rPr>
        <w:tab/>
      </w:r>
      <w:r w:rsidR="002D307A">
        <w:rPr>
          <w:b/>
          <w:noProof/>
          <w:sz w:val="24"/>
        </w:rPr>
        <w:tab/>
      </w:r>
      <w:r w:rsidR="002D307A">
        <w:rPr>
          <w:b/>
          <w:noProof/>
          <w:sz w:val="24"/>
        </w:rPr>
        <w:tab/>
      </w:r>
      <w:r w:rsidR="002D307A">
        <w:rPr>
          <w:b/>
          <w:noProof/>
          <w:sz w:val="24"/>
        </w:rPr>
        <w:tab/>
      </w:r>
      <w:r w:rsidR="002D307A">
        <w:rPr>
          <w:b/>
          <w:noProof/>
          <w:sz w:val="24"/>
        </w:rPr>
        <w:tab/>
      </w:r>
      <w:r w:rsidR="002D307A">
        <w:rPr>
          <w:b/>
          <w:noProof/>
          <w:sz w:val="24"/>
        </w:rPr>
        <w:tab/>
      </w:r>
      <w:r w:rsidR="002D307A">
        <w:rPr>
          <w:b/>
          <w:noProof/>
          <w:sz w:val="24"/>
        </w:rPr>
        <w:tab/>
      </w:r>
      <w:r w:rsidR="002D307A">
        <w:rPr>
          <w:b/>
          <w:noProof/>
          <w:sz w:val="24"/>
        </w:rPr>
        <w:tab/>
      </w:r>
      <w:r w:rsidR="002D307A">
        <w:rPr>
          <w:b/>
          <w:noProof/>
          <w:sz w:val="24"/>
        </w:rPr>
        <w:tab/>
      </w:r>
      <w:r w:rsidR="002D307A">
        <w:rPr>
          <w:b/>
          <w:noProof/>
          <w:sz w:val="24"/>
        </w:rPr>
        <w:tab/>
        <w:t xml:space="preserve"> </w:t>
      </w:r>
      <w:r w:rsidR="002D307A">
        <w:rPr>
          <w:rFonts w:cs="Arial"/>
          <w:b/>
          <w:bCs/>
          <w:lang w:eastAsia="ja-JP"/>
        </w:rPr>
        <w:t>(</w:t>
      </w:r>
      <w:r w:rsidR="002D307A">
        <w:rPr>
          <w:rFonts w:cs="Arial"/>
          <w:b/>
          <w:bCs/>
          <w:sz w:val="22"/>
        </w:rPr>
        <w:t>Revision of C3-231173</w:t>
      </w:r>
      <w:r w:rsidR="002D307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8F7EB" w:rsidR="001E41F3" w:rsidRPr="00410371" w:rsidRDefault="001E703E"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7D1248">
              <w:rPr>
                <w:b/>
                <w:noProof/>
                <w:sz w:val="28"/>
              </w:rPr>
              <w:t>2</w:t>
            </w:r>
            <w:r w:rsidR="00376629">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00AAE" w:rsidR="001E41F3" w:rsidRPr="00410371" w:rsidRDefault="001E703E" w:rsidP="00547111">
            <w:pPr>
              <w:pStyle w:val="CRCoverPage"/>
              <w:spacing w:after="0"/>
              <w:rPr>
                <w:noProof/>
              </w:rPr>
            </w:pPr>
            <w:r>
              <w:fldChar w:fldCharType="begin"/>
            </w:r>
            <w:r>
              <w:instrText xml:space="preserve"> DOCPROPERTY  Cr#  \* MERGEFORMAT </w:instrText>
            </w:r>
            <w:r>
              <w:fldChar w:fldCharType="separate"/>
            </w:r>
            <w:r w:rsidR="00DA6316">
              <w:rPr>
                <w:b/>
                <w:noProof/>
                <w:sz w:val="28"/>
              </w:rPr>
              <w:t>0696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2C875" w:rsidR="001E41F3" w:rsidRPr="00410371" w:rsidRDefault="001E70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1E703E">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79DD" w:rsidR="001E41F3" w:rsidRDefault="008A23D8">
            <w:pPr>
              <w:pStyle w:val="CRCoverPage"/>
              <w:spacing w:after="0"/>
              <w:ind w:left="100"/>
              <w:rPr>
                <w:noProof/>
              </w:rPr>
            </w:pPr>
            <w:r>
              <w:t>End-to-end data volume transfer time analytics</w:t>
            </w:r>
            <w:r w:rsidRPr="008A23D8">
              <w:t xml:space="preserve"> for </w:t>
            </w:r>
            <w:proofErr w:type="spellStart"/>
            <w:r w:rsidR="00CA7003" w:rsidRPr="00CA7003">
              <w:t>Nnwdaf_EventsSubscription</w:t>
            </w:r>
            <w:proofErr w:type="spellEnd"/>
            <w:r w:rsidR="00CA7003" w:rsidRPr="00CA7003">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3E33E" w:rsidR="001E41F3" w:rsidRDefault="001E703E">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r w:rsidR="001763A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1E703E"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79840" w:rsidR="001E41F3" w:rsidRDefault="008A23D8">
            <w:pPr>
              <w:pStyle w:val="CRCoverPage"/>
              <w:spacing w:after="0"/>
              <w:ind w:left="100"/>
              <w:rPr>
                <w:noProof/>
              </w:rPr>
            </w:pPr>
            <w:proofErr w:type="spellStart"/>
            <w:r>
              <w:t>AIML</w:t>
            </w:r>
            <w:r w:rsidR="00396AA4">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F0DD9" w:rsidR="001E41F3" w:rsidRDefault="001E703E">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B11855">
              <w:rPr>
                <w:noProof/>
              </w:rPr>
              <w:t>4</w:t>
            </w:r>
            <w:r w:rsidR="00F64426">
              <w:rPr>
                <w:noProof/>
              </w:rPr>
              <w:t>-</w:t>
            </w:r>
            <w:r w:rsidR="002D307A">
              <w:rPr>
                <w:noProof/>
              </w:rPr>
              <w:t>2</w:t>
            </w:r>
            <w:r w:rsidR="00A50999">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1E703E">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53544452" w:rsidR="00F64C38" w:rsidRDefault="008A23D8" w:rsidP="00F64C38">
            <w:pPr>
              <w:pStyle w:val="CRCoverPage"/>
              <w:spacing w:after="0"/>
              <w:ind w:left="100"/>
              <w:rPr>
                <w:lang w:eastAsia="zh-CN"/>
              </w:rPr>
            </w:pPr>
            <w:r w:rsidRPr="008A23D8">
              <w:rPr>
                <w:noProof/>
              </w:rPr>
              <w:t>S2-2303832</w:t>
            </w:r>
            <w:r w:rsidR="00F64C38">
              <w:rPr>
                <w:noProof/>
              </w:rPr>
              <w:t xml:space="preserve"> </w:t>
            </w:r>
            <w:r>
              <w:rPr>
                <w:noProof/>
              </w:rPr>
              <w:t xml:space="preserve">is the </w:t>
            </w:r>
            <w:r w:rsidR="001E703E">
              <w:fldChar w:fldCharType="begin"/>
            </w:r>
            <w:r w:rsidR="001E703E">
              <w:instrText xml:space="preserve"> DOCPROPERTY  CrTitle  \* MERGEFORMAT </w:instrText>
            </w:r>
            <w:r w:rsidR="001E703E">
              <w:fldChar w:fldCharType="separate"/>
            </w:r>
            <w:r w:rsidRPr="008C795D">
              <w:t>KI#7 - 23.288 CR for adding UE Transmission Latency Performance Analytics</w:t>
            </w:r>
            <w:r w:rsidR="001E703E">
              <w:fldChar w:fldCharType="end"/>
            </w:r>
          </w:p>
          <w:p w14:paraId="1DEB447B" w14:textId="77777777" w:rsidR="00F64C38" w:rsidRDefault="00F64C38" w:rsidP="00F64C38">
            <w:pPr>
              <w:pStyle w:val="CRCoverPage"/>
              <w:spacing w:after="0"/>
              <w:ind w:left="100"/>
              <w:rPr>
                <w:lang w:eastAsia="zh-CN"/>
              </w:rPr>
            </w:pPr>
          </w:p>
          <w:p w14:paraId="65AED901" w14:textId="6669CEA0" w:rsidR="00F64C38" w:rsidRDefault="00F64C38" w:rsidP="00F64C38">
            <w:pPr>
              <w:pStyle w:val="CRCoverPage"/>
              <w:spacing w:after="0"/>
              <w:ind w:left="100"/>
              <w:rPr>
                <w:lang w:eastAsia="zh-CN"/>
              </w:rPr>
            </w:pPr>
            <w:r>
              <w:rPr>
                <w:lang w:eastAsia="zh-CN"/>
              </w:rPr>
              <w:t>The updates are available in TS 2</w:t>
            </w:r>
            <w:r w:rsidR="008A23D8">
              <w:rPr>
                <w:lang w:eastAsia="zh-CN"/>
              </w:rPr>
              <w:t>3</w:t>
            </w:r>
            <w:r>
              <w:rPr>
                <w:lang w:eastAsia="zh-CN"/>
              </w:rPr>
              <w:t>.5</w:t>
            </w:r>
            <w:r w:rsidR="008A23D8">
              <w:rPr>
                <w:lang w:eastAsia="zh-CN"/>
              </w:rPr>
              <w:t>88</w:t>
            </w:r>
            <w:r>
              <w:rPr>
                <w:lang w:eastAsia="zh-CN"/>
              </w:rPr>
              <w:t>.</w:t>
            </w:r>
            <w:r w:rsidR="00EE450F">
              <w:rPr>
                <w:lang w:eastAsia="zh-CN"/>
              </w:rPr>
              <w:t xml:space="preserve"> </w:t>
            </w:r>
            <w:r>
              <w:rPr>
                <w:lang w:eastAsia="zh-CN"/>
              </w:rPr>
              <w:t xml:space="preserve">clause </w:t>
            </w:r>
            <w:r w:rsidR="008A23D8">
              <w:rPr>
                <w:lang w:eastAsia="zh-CN"/>
              </w:rPr>
              <w:t>6.18</w:t>
            </w:r>
          </w:p>
          <w:p w14:paraId="736E9B87" w14:textId="77777777" w:rsidR="00603187" w:rsidRDefault="00603187" w:rsidP="00105FB4">
            <w:pPr>
              <w:pStyle w:val="CRCoverPage"/>
              <w:spacing w:after="0"/>
              <w:ind w:left="100"/>
              <w:rPr>
                <w:lang w:eastAsia="zh-CN"/>
              </w:rPr>
            </w:pPr>
          </w:p>
          <w:p w14:paraId="708AA7DE" w14:textId="5D2CAD46" w:rsidR="00105FB4" w:rsidRDefault="00105FB4" w:rsidP="00105FB4">
            <w:pPr>
              <w:pStyle w:val="CRCoverPage"/>
              <w:spacing w:after="0"/>
              <w:ind w:left="100"/>
              <w:rPr>
                <w:lang w:eastAsia="zh-CN"/>
              </w:rPr>
            </w:pPr>
            <w:r>
              <w:rPr>
                <w:lang w:eastAsia="zh-CN"/>
              </w:rPr>
              <w:t xml:space="preserve">The corresponding changes has to be reflected in </w:t>
            </w:r>
            <w:proofErr w:type="spellStart"/>
            <w:r w:rsidR="00CA7003" w:rsidRPr="00CA7003">
              <w:t>Nnwdaf_EventsSubscription</w:t>
            </w:r>
            <w:proofErr w:type="spellEnd"/>
            <w:r w:rsidR="00CA7003" w:rsidRPr="00CA7003">
              <w:t xml:space="preserve"> Service</w:t>
            </w:r>
            <w:r w:rsidR="00BC50A1" w:rsidRPr="00001E1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562CACAC" w:rsidR="001E41F3" w:rsidRDefault="00C53FF8">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r w:rsidR="006F0271">
              <w:rPr>
                <w:noProof/>
              </w:rPr>
              <w:t xml:space="preserve">is </w:t>
            </w:r>
            <w:r w:rsidR="00105FB4">
              <w:rPr>
                <w:noProof/>
              </w:rPr>
              <w:t xml:space="preserve">updated </w:t>
            </w:r>
            <w:r w:rsidR="00001E15">
              <w:rPr>
                <w:noProof/>
              </w:rPr>
              <w:t xml:space="preserve">in </w:t>
            </w:r>
            <w:proofErr w:type="spellStart"/>
            <w:r w:rsidR="00EE450F" w:rsidRPr="00CA7003">
              <w:t>Nnwdaf_EventsSubscription</w:t>
            </w:r>
            <w:proofErr w:type="spellEnd"/>
            <w:r w:rsidR="00EE450F" w:rsidRPr="00CA7003">
              <w:t xml:space="preserve"> </w:t>
            </w:r>
            <w:r w:rsidR="00EE450F">
              <w:rPr>
                <w:noProof/>
              </w:rPr>
              <w:t>Service</w:t>
            </w:r>
          </w:p>
          <w:p w14:paraId="31C656EC" w14:textId="262EEC0D" w:rsidR="006F0271" w:rsidRDefault="006F02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273DD" w:rsidR="001E41F3" w:rsidRDefault="00A35801">
            <w:pPr>
              <w:pStyle w:val="CRCoverPage"/>
              <w:spacing w:after="0"/>
              <w:ind w:left="100"/>
              <w:rPr>
                <w:noProof/>
              </w:rPr>
            </w:pPr>
            <w:r>
              <w:rPr>
                <w:noProof/>
              </w:rPr>
              <w:t>4.</w:t>
            </w:r>
            <w:r w:rsidR="00CA7003">
              <w:rPr>
                <w:noProof/>
              </w:rPr>
              <w:t>2.1.3.2,4.2.2.2.2, 4.2.2.4.2</w:t>
            </w:r>
            <w:r w:rsidR="00025B3B">
              <w:rPr>
                <w:noProof/>
              </w:rPr>
              <w:t>,5.1.6.3.4,5.1.8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ACC2A" w:rsidR="001E41F3" w:rsidRDefault="00001E15">
            <w:pPr>
              <w:pStyle w:val="CRCoverPage"/>
              <w:spacing w:after="0"/>
              <w:ind w:left="100"/>
              <w:rPr>
                <w:noProof/>
              </w:rPr>
            </w:pPr>
            <w:r>
              <w:rPr>
                <w:noProof/>
              </w:rPr>
              <w:t xml:space="preserve">This CR </w:t>
            </w:r>
            <w:r w:rsidR="002C69CF">
              <w:rPr>
                <w:noProof/>
              </w:rPr>
              <w:t xml:space="preserve">does not impact </w:t>
            </w:r>
            <w:r>
              <w:rPr>
                <w:noProof/>
              </w:rPr>
              <w:t>the OpenAPI definition</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17AC01F" w14:textId="77777777" w:rsidR="00CA7003" w:rsidRPr="00D165ED" w:rsidRDefault="00CA7003" w:rsidP="00CA7003">
      <w:pPr>
        <w:pStyle w:val="Heading5"/>
        <w:rPr>
          <w:lang w:eastAsia="zh-CN"/>
        </w:rPr>
      </w:pPr>
      <w:bookmarkStart w:id="1" w:name="_Toc28012758"/>
      <w:bookmarkStart w:id="2" w:name="_Toc34266228"/>
      <w:bookmarkStart w:id="3" w:name="_Toc36102399"/>
      <w:bookmarkStart w:id="4" w:name="_Toc43563441"/>
      <w:bookmarkStart w:id="5" w:name="_Toc45133984"/>
      <w:bookmarkStart w:id="6" w:name="_Toc50031914"/>
      <w:bookmarkStart w:id="7" w:name="_Toc51762834"/>
      <w:bookmarkStart w:id="8" w:name="_Toc56640901"/>
      <w:bookmarkStart w:id="9" w:name="_Toc59017869"/>
      <w:bookmarkStart w:id="10" w:name="_Toc66231737"/>
      <w:bookmarkStart w:id="11" w:name="_Toc68168898"/>
      <w:bookmarkStart w:id="12" w:name="_Toc70550544"/>
      <w:bookmarkStart w:id="13" w:name="_Toc83232981"/>
      <w:bookmarkStart w:id="14" w:name="_Toc85552870"/>
      <w:bookmarkStart w:id="15" w:name="_Toc85556969"/>
      <w:bookmarkStart w:id="16" w:name="_Toc88667471"/>
      <w:bookmarkStart w:id="17" w:name="_Toc90655756"/>
      <w:bookmarkStart w:id="18" w:name="_Toc94064137"/>
      <w:bookmarkStart w:id="19" w:name="_Toc98233517"/>
      <w:bookmarkStart w:id="20" w:name="_Toc101244293"/>
      <w:bookmarkStart w:id="21" w:name="_Toc104538882"/>
      <w:bookmarkStart w:id="22" w:name="_Toc112951004"/>
      <w:bookmarkStart w:id="23" w:name="_Toc113031544"/>
      <w:bookmarkStart w:id="24" w:name="_Toc114133683"/>
      <w:bookmarkStart w:id="25" w:name="_Toc120702183"/>
      <w:bookmarkStart w:id="26" w:name="_Toc129332822"/>
      <w:bookmarkStart w:id="27" w:name="_Toc28012777"/>
      <w:bookmarkStart w:id="28" w:name="_Toc34266247"/>
      <w:bookmarkStart w:id="29" w:name="_Toc36102418"/>
      <w:bookmarkStart w:id="30" w:name="_Toc43563460"/>
      <w:bookmarkStart w:id="31" w:name="_Toc45134003"/>
      <w:bookmarkStart w:id="32" w:name="_Toc50031933"/>
      <w:bookmarkStart w:id="33" w:name="_Toc51762853"/>
      <w:bookmarkStart w:id="34" w:name="_Toc56640920"/>
      <w:bookmarkStart w:id="35" w:name="_Toc59017888"/>
      <w:bookmarkStart w:id="36" w:name="_Toc66231756"/>
      <w:bookmarkStart w:id="37" w:name="_Toc68168917"/>
      <w:bookmarkStart w:id="38" w:name="_Toc70550563"/>
      <w:bookmarkStart w:id="39" w:name="_Toc83233000"/>
      <w:bookmarkStart w:id="40" w:name="_Toc85552894"/>
      <w:bookmarkStart w:id="41" w:name="_Toc85556993"/>
      <w:bookmarkStart w:id="42" w:name="_Toc88667495"/>
      <w:bookmarkStart w:id="43" w:name="_Toc90655780"/>
      <w:bookmarkStart w:id="44" w:name="_Toc94064161"/>
      <w:bookmarkStart w:id="45" w:name="_Toc98233541"/>
      <w:bookmarkStart w:id="46" w:name="_Toc101244317"/>
      <w:bookmarkStart w:id="47" w:name="_Toc104538906"/>
      <w:bookmarkStart w:id="48" w:name="_Toc112951028"/>
      <w:bookmarkStart w:id="49" w:name="_Toc113031568"/>
      <w:bookmarkStart w:id="50" w:name="_Toc114133707"/>
      <w:bookmarkStart w:id="51" w:name="_Toc120702207"/>
      <w:bookmarkStart w:id="52" w:name="_Toc129332846"/>
      <w:r w:rsidRPr="00D165ED">
        <w:t>4.2.</w:t>
      </w:r>
      <w:r w:rsidRPr="00D165ED">
        <w:rPr>
          <w:lang w:eastAsia="zh-CN"/>
        </w:rPr>
        <w:t>1.3.2</w:t>
      </w:r>
      <w:r w:rsidRPr="00D165ED">
        <w:tab/>
      </w:r>
      <w:r w:rsidRPr="00D165ED">
        <w:rPr>
          <w:lang w:eastAsia="zh-CN"/>
        </w:rPr>
        <w:t>NF Service Consumers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293D9A" w14:textId="77777777" w:rsidR="00CA7003" w:rsidRPr="00D165ED" w:rsidRDefault="00CA7003" w:rsidP="00CA7003">
      <w:r w:rsidRPr="00D165ED">
        <w:t>The Policy Control Function (PCF):</w:t>
      </w:r>
    </w:p>
    <w:p w14:paraId="622D1CB4" w14:textId="77777777" w:rsidR="00CA7003" w:rsidRPr="00D165ED" w:rsidRDefault="00CA7003" w:rsidP="00CA7003">
      <w:pPr>
        <w:pStyle w:val="B10"/>
      </w:pPr>
      <w:r w:rsidRPr="00D165ED">
        <w:t>-</w:t>
      </w:r>
      <w:r w:rsidRPr="00D165ED">
        <w:tab/>
        <w:t>supports (un)subscription to the notification of analytics information for slice load level information from the NWDAF;</w:t>
      </w:r>
    </w:p>
    <w:p w14:paraId="77B3049F" w14:textId="77777777" w:rsidR="00CA7003" w:rsidRPr="00D165ED" w:rsidRDefault="00CA7003" w:rsidP="00CA7003">
      <w:pPr>
        <w:pStyle w:val="B10"/>
      </w:pPr>
      <w:r w:rsidRPr="00D165ED">
        <w:t>-</w:t>
      </w:r>
      <w:r w:rsidRPr="00D165ED">
        <w:tab/>
        <w:t>supports (un)subscription to the notification of analytics information for service experience related network data from the NWDAF;</w:t>
      </w:r>
    </w:p>
    <w:p w14:paraId="29C542CC" w14:textId="77777777" w:rsidR="00CA7003" w:rsidRPr="00D165ED" w:rsidRDefault="00CA7003" w:rsidP="00CA7003">
      <w:pPr>
        <w:pStyle w:val="B10"/>
      </w:pPr>
      <w:r w:rsidRPr="00D165ED">
        <w:t>-</w:t>
      </w:r>
      <w:r w:rsidRPr="00D165ED">
        <w:tab/>
        <w:t>supports (un)subscription to the notification of analytics information for network performance from the NWDAF;</w:t>
      </w:r>
    </w:p>
    <w:p w14:paraId="0FA0497B" w14:textId="77777777" w:rsidR="00CA7003" w:rsidRPr="00D165ED" w:rsidRDefault="00CA7003" w:rsidP="00CA7003">
      <w:pPr>
        <w:pStyle w:val="B10"/>
      </w:pPr>
      <w:r w:rsidRPr="00D165ED">
        <w:t>-</w:t>
      </w:r>
      <w:r w:rsidRPr="00D165ED">
        <w:tab/>
        <w:t>supports (un)subscription to the notification of analytics information for abnormal UE behaviour from the NWDAF;</w:t>
      </w:r>
    </w:p>
    <w:p w14:paraId="132F9E19" w14:textId="77777777" w:rsidR="00CA7003" w:rsidRPr="00D165ED" w:rsidRDefault="00CA7003" w:rsidP="00CA7003">
      <w:pPr>
        <w:pStyle w:val="B10"/>
      </w:pPr>
      <w:r w:rsidRPr="00D165ED">
        <w:t>-</w:t>
      </w:r>
      <w:r w:rsidRPr="00D165ED">
        <w:tab/>
        <w:t>supports (un)subscription to the notification of analytics information for UE mobility from the NWDAF;</w:t>
      </w:r>
    </w:p>
    <w:p w14:paraId="24D0D137" w14:textId="77777777" w:rsidR="00CA7003" w:rsidRPr="00D165ED" w:rsidRDefault="00CA7003" w:rsidP="00CA7003">
      <w:pPr>
        <w:pStyle w:val="B10"/>
      </w:pPr>
      <w:r w:rsidRPr="00D165ED">
        <w:t>-</w:t>
      </w:r>
      <w:r w:rsidRPr="00D165ED">
        <w:tab/>
        <w:t>supports (un)subscription to the notification of analytics information for UE communication from the NWDAF;</w:t>
      </w:r>
    </w:p>
    <w:p w14:paraId="79F7044B" w14:textId="77777777" w:rsidR="00CA7003" w:rsidRPr="00D165ED" w:rsidRDefault="00CA7003" w:rsidP="00CA7003">
      <w:pPr>
        <w:pStyle w:val="B10"/>
      </w:pPr>
      <w:r w:rsidRPr="00D165ED">
        <w:t>-</w:t>
      </w:r>
      <w:r w:rsidRPr="00D165ED">
        <w:tab/>
        <w:t>supports (un)subscription to the notification of analytics information for user data congestion from the NWDAF;</w:t>
      </w:r>
    </w:p>
    <w:p w14:paraId="146C9EDF" w14:textId="77777777" w:rsidR="00CA7003" w:rsidRPr="00D165ED" w:rsidRDefault="00CA7003" w:rsidP="00CA7003">
      <w:pPr>
        <w:pStyle w:val="B10"/>
      </w:pPr>
      <w:r w:rsidRPr="00D165ED">
        <w:t>-</w:t>
      </w:r>
      <w:r w:rsidRPr="00D165ED">
        <w:tab/>
        <w:t>supports (un)subscription to the notification of analytics information for dispersion from the NWDAF;</w:t>
      </w:r>
    </w:p>
    <w:p w14:paraId="26177A99" w14:textId="77777777" w:rsidR="00CA7003" w:rsidRPr="00D165ED" w:rsidRDefault="00CA7003" w:rsidP="00CA7003">
      <w:pPr>
        <w:pStyle w:val="B10"/>
      </w:pPr>
      <w:r w:rsidRPr="00D165ED">
        <w:t>-</w:t>
      </w:r>
      <w:r w:rsidRPr="00D165ED">
        <w:tab/>
        <w:t>supports (un)subscription to the notification of analytics information for WLAN performance from the NWDAF; and</w:t>
      </w:r>
    </w:p>
    <w:p w14:paraId="6DC71227" w14:textId="77777777" w:rsidR="00CA7003" w:rsidRPr="00D165ED" w:rsidRDefault="00CA7003" w:rsidP="00CA7003">
      <w:pPr>
        <w:pStyle w:val="B10"/>
      </w:pPr>
      <w:r w:rsidRPr="00D165ED">
        <w:t>-</w:t>
      </w:r>
      <w:r w:rsidRPr="00D165ED">
        <w:tab/>
        <w:t>supports taking one or more above input from the NWDAF into consideration for policies on assignment of network resources and/or for traffic steering policies.</w:t>
      </w:r>
    </w:p>
    <w:p w14:paraId="09104274" w14:textId="77777777" w:rsidR="00CA7003" w:rsidRPr="00D165ED" w:rsidRDefault="00CA7003" w:rsidP="00CA7003">
      <w:pPr>
        <w:pStyle w:val="NO"/>
      </w:pPr>
      <w:r w:rsidRPr="00D165ED">
        <w:rPr>
          <w:rFonts w:eastAsia="MS Mincho"/>
        </w:rPr>
        <w:t>NOTE:</w:t>
      </w:r>
      <w:r w:rsidRPr="00D165ED">
        <w:rPr>
          <w:rFonts w:eastAsia="MS Mincho"/>
        </w:rPr>
        <w:tab/>
        <w:t>How this information is used by the PCF is not standardized in this specification.</w:t>
      </w:r>
    </w:p>
    <w:p w14:paraId="4FD21F5A" w14:textId="77777777" w:rsidR="00CA7003" w:rsidRPr="00D165ED" w:rsidRDefault="00CA7003" w:rsidP="00CA7003">
      <w:r w:rsidRPr="00D165ED">
        <w:rPr>
          <w:rFonts w:eastAsia="MS Mincho"/>
        </w:rPr>
        <w:t xml:space="preserve">The </w:t>
      </w:r>
      <w:r w:rsidRPr="00D165ED">
        <w:t>Network Slice Selection Function (NSSF):</w:t>
      </w:r>
    </w:p>
    <w:p w14:paraId="4B0996E9" w14:textId="77777777" w:rsidR="00CA7003" w:rsidRPr="00D165ED" w:rsidRDefault="00CA7003" w:rsidP="00CA7003">
      <w:pPr>
        <w:pStyle w:val="B10"/>
      </w:pPr>
      <w:r w:rsidRPr="00D165ED">
        <w:t>-</w:t>
      </w:r>
      <w:r w:rsidRPr="00D165ED">
        <w:tab/>
        <w:t>supports (un)subscription to the notification of analytics information for slice load level information or network slice instance load level information from the NWDAF to determine slice selection;</w:t>
      </w:r>
    </w:p>
    <w:p w14:paraId="49EF52F8" w14:textId="77777777" w:rsidR="00CA7003" w:rsidRPr="00D165ED" w:rsidRDefault="00CA7003" w:rsidP="00CA7003">
      <w:pPr>
        <w:pStyle w:val="B10"/>
      </w:pPr>
      <w:r w:rsidRPr="00D165ED">
        <w:t>-</w:t>
      </w:r>
      <w:r w:rsidRPr="00D165ED">
        <w:tab/>
        <w:t>supports (un)subscription to the notification of analytics information for service experience related network data from the NWDAF; and</w:t>
      </w:r>
    </w:p>
    <w:p w14:paraId="7D4EC443" w14:textId="77777777" w:rsidR="00CA7003" w:rsidRPr="00D165ED" w:rsidRDefault="00CA7003" w:rsidP="00CA7003">
      <w:pPr>
        <w:pStyle w:val="B10"/>
      </w:pPr>
      <w:r w:rsidRPr="00D165ED">
        <w:t>-</w:t>
      </w:r>
      <w:r w:rsidRPr="00D165ED">
        <w:tab/>
        <w:t>supports (un)subscription to the notification of analytics information for dispersion at the slice from the NWDAF.</w:t>
      </w:r>
    </w:p>
    <w:p w14:paraId="51CC4C2E" w14:textId="77777777" w:rsidR="00CA7003" w:rsidRPr="00D165ED" w:rsidRDefault="00CA7003" w:rsidP="00CA7003">
      <w:r w:rsidRPr="00D165ED">
        <w:rPr>
          <w:rFonts w:eastAsia="MS Mincho"/>
        </w:rPr>
        <w:t xml:space="preserve">The </w:t>
      </w:r>
      <w:r w:rsidRPr="00D165ED">
        <w:t>Access and Mobility Management Function (AMF):</w:t>
      </w:r>
    </w:p>
    <w:p w14:paraId="259354B5" w14:textId="77777777" w:rsidR="00CA7003" w:rsidRDefault="00CA7003" w:rsidP="00CA7003">
      <w:pPr>
        <w:pStyle w:val="B10"/>
      </w:pPr>
      <w:r w:rsidRPr="00D165ED">
        <w:t>-</w:t>
      </w:r>
      <w:r w:rsidRPr="00D165ED">
        <w:tab/>
        <w:t>supports (un)subscription to the notification of analytics information for slice load level information from the NWDAF;</w:t>
      </w:r>
    </w:p>
    <w:p w14:paraId="20256EFC" w14:textId="77777777" w:rsidR="00CA7003" w:rsidRDefault="00CA7003" w:rsidP="00CA7003">
      <w:pPr>
        <w:pStyle w:val="B10"/>
      </w:pPr>
      <w:r w:rsidRPr="00D165ED">
        <w:t>-</w:t>
      </w:r>
      <w:r w:rsidRPr="00D165ED">
        <w:tab/>
        <w:t>supports (un)subscription to the notification of analytics information for service experience related network data from the NWDAF</w:t>
      </w:r>
      <w:r>
        <w:t>;</w:t>
      </w:r>
    </w:p>
    <w:p w14:paraId="571F7B1C" w14:textId="77777777" w:rsidR="00CA7003" w:rsidRPr="00D165ED" w:rsidRDefault="00CA7003" w:rsidP="00CA7003">
      <w:pPr>
        <w:pStyle w:val="B10"/>
      </w:pPr>
      <w:r w:rsidRPr="00D165ED">
        <w:t>-</w:t>
      </w:r>
      <w:r w:rsidRPr="00D165ED">
        <w:tab/>
        <w:t>supports (un)subscription to the notification of analytics information for SMF load information from the NWDAF to determine SMF selection;-</w:t>
      </w:r>
      <w:r w:rsidRPr="00D165ED">
        <w:tab/>
        <w:t>supports (un)subscription to the notification of analytics information for expected UE behavioural information (UE mobility and/or UE communication) from the NWDAF to monitor UE behaviour;</w:t>
      </w:r>
    </w:p>
    <w:p w14:paraId="6DC2B889" w14:textId="77777777" w:rsidR="00CA7003" w:rsidRPr="00D165ED" w:rsidRDefault="00CA7003" w:rsidP="00CA7003">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622E5807" w14:textId="77777777" w:rsidR="00CA7003" w:rsidRPr="00D165ED" w:rsidRDefault="00CA7003" w:rsidP="00CA7003">
      <w:pPr>
        <w:pStyle w:val="B10"/>
      </w:pPr>
      <w:r w:rsidRPr="00D165ED">
        <w:t>-</w:t>
      </w:r>
      <w:r w:rsidRPr="00D165ED">
        <w:tab/>
        <w:t>supports (un)subscription to the notification of analytics information for dispersion at the slice from the NWDAF.</w:t>
      </w:r>
    </w:p>
    <w:p w14:paraId="26F3F2EA" w14:textId="77777777" w:rsidR="00CA7003" w:rsidRPr="00D165ED" w:rsidRDefault="00CA7003" w:rsidP="00CA7003">
      <w:r w:rsidRPr="00D165ED">
        <w:rPr>
          <w:rFonts w:eastAsia="MS Mincho"/>
        </w:rPr>
        <w:t xml:space="preserve">The </w:t>
      </w:r>
      <w:r w:rsidRPr="00D165ED">
        <w:t>Session Management Function (SMF):</w:t>
      </w:r>
    </w:p>
    <w:p w14:paraId="77BAC3D6" w14:textId="77777777" w:rsidR="00CA7003" w:rsidRDefault="00CA7003" w:rsidP="00CA7003">
      <w:pPr>
        <w:pStyle w:val="B10"/>
      </w:pPr>
      <w:r w:rsidRPr="00D165ED">
        <w:lastRenderedPageBreak/>
        <w:t>-</w:t>
      </w:r>
      <w:r w:rsidRPr="00D165ED">
        <w:tab/>
        <w:t>supports (un)subscription to the notification of analytics information for UPF load information from the NWDAF to determine UPF selection;</w:t>
      </w:r>
    </w:p>
    <w:p w14:paraId="52F7D7DC" w14:textId="77777777" w:rsidR="00CA7003" w:rsidRPr="00327727" w:rsidRDefault="00CA7003" w:rsidP="00CA7003">
      <w:pPr>
        <w:pStyle w:val="B10"/>
      </w:pPr>
      <w:r w:rsidRPr="00327727">
        <w:t>-</w:t>
      </w:r>
      <w:r w:rsidRPr="00327727">
        <w:tab/>
        <w:t>supports (un)subscription to the notification of analytics information for UE mobility information from the NWDAF to determine UPF selection;</w:t>
      </w:r>
    </w:p>
    <w:p w14:paraId="0920FB27" w14:textId="77777777" w:rsidR="00CA7003" w:rsidRPr="00D165ED" w:rsidRDefault="00CA7003" w:rsidP="00CA7003">
      <w:pPr>
        <w:pStyle w:val="B10"/>
      </w:pPr>
      <w:r w:rsidRPr="00D165ED">
        <w:t>-</w:t>
      </w:r>
      <w:r w:rsidRPr="00D165ED">
        <w:tab/>
        <w:t xml:space="preserve">supports (un)subscription to the notification of analytics information for </w:t>
      </w:r>
      <w:r>
        <w:t xml:space="preserve">Session Management Congestion Control Experience </w:t>
      </w:r>
      <w:r w:rsidRPr="00D165ED">
        <w:t>from the NWDAF</w:t>
      </w:r>
      <w:r>
        <w:t>;</w:t>
      </w:r>
      <w:r w:rsidRPr="00D165ED">
        <w:t>-</w:t>
      </w:r>
      <w:r w:rsidRPr="00D165ED">
        <w:tab/>
        <w:t>supports (un)subscription to the notification of analytics information for expected UE behavioural information (UE mobility and/or UE communication) from the NWDAF to monitor UE behaviour;</w:t>
      </w:r>
    </w:p>
    <w:p w14:paraId="514FADAE" w14:textId="77777777" w:rsidR="00CA7003" w:rsidRPr="00D165ED" w:rsidRDefault="00CA7003" w:rsidP="00CA7003">
      <w:pPr>
        <w:pStyle w:val="B10"/>
      </w:pPr>
      <w:r w:rsidRPr="00D165ED">
        <w:t>-</w:t>
      </w:r>
      <w:r w:rsidRPr="00D165ED">
        <w:tab/>
        <w:t>supports (un)subscription to the notification of analytics information for abnormal UE behaviour information from the NWDAF to determine adjustment of UE communication related network parameters to solve the abnormal risk;</w:t>
      </w:r>
    </w:p>
    <w:p w14:paraId="78C6D3FC" w14:textId="77777777" w:rsidR="00CA7003" w:rsidRPr="00D165ED" w:rsidRDefault="00CA7003" w:rsidP="00CA7003">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7EBF5A56" w14:textId="77777777" w:rsidR="00CA7003" w:rsidRPr="00D165ED" w:rsidRDefault="00CA7003" w:rsidP="00CA7003">
      <w:pPr>
        <w:pStyle w:val="B10"/>
      </w:pPr>
      <w:r w:rsidRPr="00D165ED">
        <w:t>-</w:t>
      </w:r>
      <w:r w:rsidRPr="00D165ED">
        <w:tab/>
        <w:t>supports (un)subscription to the notification of analytics information for service experience related network data from the NWDAF;</w:t>
      </w:r>
    </w:p>
    <w:p w14:paraId="0DF995BF" w14:textId="77777777" w:rsidR="00CA7003" w:rsidRPr="00D165ED" w:rsidRDefault="00CA7003" w:rsidP="00CA7003">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3AF287A5" w14:textId="77777777" w:rsidR="00CA7003" w:rsidRPr="00D165ED" w:rsidRDefault="00CA7003" w:rsidP="00CA7003">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054A94D2" w14:textId="77777777" w:rsidR="00CA7003" w:rsidRPr="00D165ED" w:rsidRDefault="00CA7003" w:rsidP="00CA7003">
      <w:r w:rsidRPr="00D165ED">
        <w:rPr>
          <w:rFonts w:eastAsia="MS Mincho"/>
        </w:rPr>
        <w:t xml:space="preserve">The </w:t>
      </w:r>
      <w:r w:rsidRPr="00D165ED">
        <w:t>Network Exposure Function (NEF):</w:t>
      </w:r>
    </w:p>
    <w:p w14:paraId="193BE188" w14:textId="77777777" w:rsidR="00CA7003" w:rsidRPr="00D165ED" w:rsidRDefault="00CA7003" w:rsidP="00CA7003">
      <w:pPr>
        <w:pStyle w:val="B10"/>
      </w:pPr>
      <w:r w:rsidRPr="00D165ED">
        <w:t>-</w:t>
      </w:r>
      <w:r w:rsidRPr="00D165ED">
        <w:tab/>
        <w:t>supports forwarding UE mobility information from the NWDAF to the AF when it is untrusted;</w:t>
      </w:r>
    </w:p>
    <w:p w14:paraId="2947DC73" w14:textId="77777777" w:rsidR="00CA7003" w:rsidRPr="00D165ED" w:rsidRDefault="00CA7003" w:rsidP="00CA7003">
      <w:pPr>
        <w:pStyle w:val="B10"/>
      </w:pPr>
      <w:r w:rsidRPr="00D165ED">
        <w:t>-</w:t>
      </w:r>
      <w:r w:rsidRPr="00D165ED">
        <w:tab/>
        <w:t>supports forwarding UE communication information from the NWDAF to the AF when it is untrusted;</w:t>
      </w:r>
    </w:p>
    <w:p w14:paraId="44E0EA8A" w14:textId="77777777" w:rsidR="00CA7003" w:rsidRPr="00D165ED" w:rsidRDefault="00CA7003" w:rsidP="00CA7003">
      <w:pPr>
        <w:pStyle w:val="B10"/>
      </w:pPr>
      <w:r w:rsidRPr="00D165ED">
        <w:t>-</w:t>
      </w:r>
      <w:r w:rsidRPr="00D165ED">
        <w:tab/>
        <w:t>supports forwarding expected UE behavioural information (UE mobility and/or UE communication) from the NWDAF to the AF when it is untrusted;</w:t>
      </w:r>
    </w:p>
    <w:p w14:paraId="039283E8" w14:textId="77777777" w:rsidR="00CA7003" w:rsidRPr="00D165ED" w:rsidRDefault="00CA7003" w:rsidP="00CA7003">
      <w:pPr>
        <w:pStyle w:val="B10"/>
      </w:pPr>
      <w:r w:rsidRPr="00D165ED">
        <w:t>-</w:t>
      </w:r>
      <w:r w:rsidRPr="00D165ED">
        <w:tab/>
        <w:t>supports forwarding abnormal behaviour information from the NWDAF to the AF when it is untrusted;</w:t>
      </w:r>
    </w:p>
    <w:p w14:paraId="26DB119B" w14:textId="77777777" w:rsidR="00CA7003" w:rsidRPr="00D165ED" w:rsidRDefault="00CA7003" w:rsidP="00CA7003">
      <w:pPr>
        <w:pStyle w:val="B10"/>
      </w:pPr>
      <w:r w:rsidRPr="00D165ED">
        <w:t>-</w:t>
      </w:r>
      <w:r w:rsidRPr="00D165ED">
        <w:tab/>
        <w:t>supports forwarding user data congestion information from the NWDAF to the AF when it is untrusted;</w:t>
      </w:r>
    </w:p>
    <w:p w14:paraId="3D3F353C" w14:textId="77777777" w:rsidR="00CA7003" w:rsidRPr="00D165ED" w:rsidRDefault="00CA7003" w:rsidP="00CA7003">
      <w:pPr>
        <w:pStyle w:val="B10"/>
      </w:pPr>
      <w:r w:rsidRPr="00D165ED">
        <w:t>-</w:t>
      </w:r>
      <w:r w:rsidRPr="00D165ED">
        <w:tab/>
        <w:t>supports forwarding network performance information from the NWDAF to the AF when it is untrusted;</w:t>
      </w:r>
    </w:p>
    <w:p w14:paraId="3CEA150A" w14:textId="77777777" w:rsidR="00CA7003" w:rsidRPr="00D165ED" w:rsidRDefault="00CA7003" w:rsidP="00CA7003">
      <w:pPr>
        <w:pStyle w:val="B10"/>
      </w:pPr>
      <w:r w:rsidRPr="00D165ED">
        <w:t>-</w:t>
      </w:r>
      <w:r w:rsidRPr="00D165ED">
        <w:tab/>
        <w:t>supports forwarding QoS Sustainability information from the NWDAF to the AF when it is untrusted;</w:t>
      </w:r>
    </w:p>
    <w:p w14:paraId="7B35FD17" w14:textId="77777777" w:rsidR="00CA7003" w:rsidRPr="00D165ED" w:rsidRDefault="00CA7003" w:rsidP="00CA7003">
      <w:pPr>
        <w:pStyle w:val="B10"/>
      </w:pPr>
      <w:r w:rsidRPr="00D165ED">
        <w:t>-</w:t>
      </w:r>
      <w:r w:rsidRPr="00D165ED">
        <w:tab/>
        <w:t>supports forwarding Dispersion information from the NWDAF to the AF when it is untrusted;</w:t>
      </w:r>
    </w:p>
    <w:p w14:paraId="613B611A" w14:textId="77777777" w:rsidR="00CA7003" w:rsidRPr="00D165ED" w:rsidRDefault="00CA7003" w:rsidP="00CA7003">
      <w:pPr>
        <w:pStyle w:val="B10"/>
      </w:pPr>
      <w:r w:rsidRPr="00D165ED">
        <w:t>-</w:t>
      </w:r>
      <w:r w:rsidRPr="00D165ED">
        <w:tab/>
        <w:t>supports forwarding DN performance information from NWDAF to the AF when it is untrusted; and</w:t>
      </w:r>
    </w:p>
    <w:p w14:paraId="3E090520" w14:textId="77777777" w:rsidR="00CA7003" w:rsidRPr="00D165ED" w:rsidRDefault="00CA7003" w:rsidP="00CA7003">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7B167EED" w14:textId="77777777" w:rsidR="00CA7003" w:rsidRPr="00D165ED" w:rsidRDefault="00CA7003" w:rsidP="00CA7003">
      <w:pPr>
        <w:pStyle w:val="B10"/>
        <w:rPr>
          <w:ins w:id="53" w:author="Nokia" w:date="2023-04-08T18:35:00Z"/>
        </w:rPr>
      </w:pPr>
      <w:ins w:id="54" w:author="Nokia" w:date="2023-04-08T18:35:00Z">
        <w:r w:rsidRPr="00D165ED">
          <w:t>-</w:t>
        </w:r>
        <w:r w:rsidRPr="00D165ED">
          <w:tab/>
          <w:t xml:space="preserve">supports forwarding </w:t>
        </w:r>
        <w:r w:rsidRPr="008C795D">
          <w:t>E2E data volume transfer time</w:t>
        </w:r>
        <w:r w:rsidRPr="00D165ED">
          <w:t xml:space="preserve"> from NWDAF to the AF when it is untrusted.</w:t>
        </w:r>
      </w:ins>
    </w:p>
    <w:p w14:paraId="2910564A" w14:textId="77777777" w:rsidR="00CA7003" w:rsidRPr="00D165ED" w:rsidRDefault="00CA7003" w:rsidP="00CA7003">
      <w:r w:rsidRPr="00D165ED">
        <w:rPr>
          <w:rFonts w:eastAsia="MS Mincho"/>
        </w:rPr>
        <w:t xml:space="preserve">The </w:t>
      </w:r>
      <w:r w:rsidRPr="00D165ED">
        <w:t>Application Function (AF):</w:t>
      </w:r>
    </w:p>
    <w:p w14:paraId="72CB2906" w14:textId="77777777" w:rsidR="00CA7003" w:rsidRPr="00D165ED" w:rsidRDefault="00CA7003" w:rsidP="00CA7003">
      <w:pPr>
        <w:pStyle w:val="B10"/>
      </w:pPr>
      <w:r w:rsidRPr="00D165ED">
        <w:t>-</w:t>
      </w:r>
      <w:r w:rsidRPr="00D165ED">
        <w:tab/>
        <w:t>supports receiving UE mobility information from NWDAF or via the NEF;</w:t>
      </w:r>
    </w:p>
    <w:p w14:paraId="76F1CAB4" w14:textId="77777777" w:rsidR="00CA7003" w:rsidRPr="00D165ED" w:rsidRDefault="00CA7003" w:rsidP="00CA7003">
      <w:pPr>
        <w:pStyle w:val="B10"/>
      </w:pPr>
      <w:r w:rsidRPr="00D165ED">
        <w:t>-</w:t>
      </w:r>
      <w:r w:rsidRPr="00D165ED">
        <w:tab/>
        <w:t>supports receiving UE communication information from NWDAF or via the NEF;</w:t>
      </w:r>
    </w:p>
    <w:p w14:paraId="34FA6197" w14:textId="77777777" w:rsidR="00CA7003" w:rsidRPr="00D165ED" w:rsidRDefault="00CA7003" w:rsidP="00CA7003">
      <w:pPr>
        <w:pStyle w:val="B10"/>
      </w:pPr>
      <w:r w:rsidRPr="00D165ED">
        <w:t>-</w:t>
      </w:r>
      <w:r w:rsidRPr="00D165ED">
        <w:tab/>
        <w:t>supports receiving expected UE behavioural information (UE mobility and/or UE communication) from NWDAF or via the NEF;</w:t>
      </w:r>
    </w:p>
    <w:p w14:paraId="047E9DA0" w14:textId="77777777" w:rsidR="00CA7003" w:rsidRPr="00D165ED" w:rsidRDefault="00CA7003" w:rsidP="00CA7003">
      <w:pPr>
        <w:pStyle w:val="B10"/>
      </w:pPr>
      <w:r w:rsidRPr="00D165ED">
        <w:t>-</w:t>
      </w:r>
      <w:r w:rsidRPr="00D165ED">
        <w:tab/>
        <w:t>supports receiving abnormal behaviour information from the NWDAF or via the NEF;</w:t>
      </w:r>
    </w:p>
    <w:p w14:paraId="0871A658" w14:textId="77777777" w:rsidR="00CA7003" w:rsidRPr="00D165ED" w:rsidRDefault="00CA7003" w:rsidP="00CA7003">
      <w:pPr>
        <w:pStyle w:val="B10"/>
      </w:pPr>
      <w:r w:rsidRPr="00D165ED">
        <w:t>-</w:t>
      </w:r>
      <w:r w:rsidRPr="00D165ED">
        <w:tab/>
        <w:t>supports receiving user data congestion information from the NWDAF or via the NEF;</w:t>
      </w:r>
    </w:p>
    <w:p w14:paraId="0B073FAF" w14:textId="77777777" w:rsidR="00CA7003" w:rsidRPr="00D165ED" w:rsidRDefault="00CA7003" w:rsidP="00CA7003">
      <w:pPr>
        <w:pStyle w:val="B10"/>
      </w:pPr>
      <w:r w:rsidRPr="00D165ED">
        <w:t>-</w:t>
      </w:r>
      <w:r w:rsidRPr="00D165ED">
        <w:tab/>
        <w:t>supports receiving network performance information from the NWDAF or via the NEF;</w:t>
      </w:r>
    </w:p>
    <w:p w14:paraId="3022DB84" w14:textId="77777777" w:rsidR="00CA7003" w:rsidRPr="00D165ED" w:rsidRDefault="00CA7003" w:rsidP="00CA7003">
      <w:pPr>
        <w:pStyle w:val="B10"/>
      </w:pPr>
      <w:r w:rsidRPr="00D165ED">
        <w:lastRenderedPageBreak/>
        <w:t>-</w:t>
      </w:r>
      <w:r w:rsidRPr="00D165ED">
        <w:tab/>
        <w:t>supports receiving QoS Sustainability information from the NWDAF or via the NEF;</w:t>
      </w:r>
    </w:p>
    <w:p w14:paraId="444C209C" w14:textId="77777777" w:rsidR="00CA7003" w:rsidRPr="00D165ED" w:rsidRDefault="00CA7003" w:rsidP="00CA7003">
      <w:pPr>
        <w:pStyle w:val="B10"/>
      </w:pPr>
      <w:r w:rsidRPr="00D165ED">
        <w:t>-</w:t>
      </w:r>
      <w:r w:rsidRPr="00D165ED">
        <w:tab/>
        <w:t>supports receiving Dispersion information from the NWDAF or via the NEF;</w:t>
      </w:r>
    </w:p>
    <w:p w14:paraId="378BC95A" w14:textId="77777777" w:rsidR="00CA7003" w:rsidRPr="00D165ED" w:rsidRDefault="00CA7003" w:rsidP="00CA7003">
      <w:pPr>
        <w:pStyle w:val="B10"/>
      </w:pPr>
      <w:r w:rsidRPr="00D165ED">
        <w:t>-</w:t>
      </w:r>
      <w:r w:rsidRPr="00D165ED">
        <w:tab/>
        <w:t>supports receiving DN performance information from NWDAF or via the NEF; and</w:t>
      </w:r>
    </w:p>
    <w:p w14:paraId="08B862E2" w14:textId="77777777" w:rsidR="00CA7003" w:rsidRPr="00D165ED" w:rsidRDefault="00CA7003" w:rsidP="00CA7003">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24B61BC5" w14:textId="77777777" w:rsidR="00CA7003" w:rsidRPr="00D165ED" w:rsidRDefault="00CA7003" w:rsidP="00CA7003">
      <w:pPr>
        <w:pStyle w:val="B10"/>
        <w:rPr>
          <w:ins w:id="55" w:author="Nokia" w:date="2023-04-08T18:36:00Z"/>
        </w:rPr>
      </w:pPr>
      <w:ins w:id="56" w:author="Nokia" w:date="2023-04-08T18:36:00Z">
        <w:r w:rsidRPr="00D165ED">
          <w:t>-</w:t>
        </w:r>
        <w:r w:rsidRPr="00D165ED">
          <w:tab/>
          <w:t xml:space="preserve">supports receiving </w:t>
        </w:r>
        <w:r w:rsidRPr="008C795D">
          <w:t>E2E data volume transfer time</w:t>
        </w:r>
        <w:r w:rsidRPr="00D165ED">
          <w:t xml:space="preserve"> from NWDAF or via the NEF. </w:t>
        </w:r>
      </w:ins>
    </w:p>
    <w:p w14:paraId="795419B9" w14:textId="77777777" w:rsidR="00CA7003" w:rsidRPr="00D165ED" w:rsidRDefault="00CA7003" w:rsidP="00CA7003">
      <w:pPr>
        <w:rPr>
          <w:rFonts w:eastAsia="DengXian"/>
        </w:rPr>
      </w:pPr>
      <w:r w:rsidRPr="00D165ED">
        <w:rPr>
          <w:rFonts w:eastAsia="DengXian"/>
        </w:rPr>
        <w:t>The Operation, Administration, and Maintenance (OAM):</w:t>
      </w:r>
    </w:p>
    <w:p w14:paraId="2A6BC126" w14:textId="77777777" w:rsidR="00CA7003" w:rsidRDefault="00CA7003" w:rsidP="00CA7003">
      <w:pPr>
        <w:pStyle w:val="B10"/>
      </w:pPr>
      <w:r w:rsidRPr="00D165ED">
        <w:t>-</w:t>
      </w:r>
      <w:r w:rsidRPr="00D165ED">
        <w:tab/>
        <w:t xml:space="preserve">supports </w:t>
      </w:r>
      <w:r>
        <w:t>receiving</w:t>
      </w:r>
      <w:r w:rsidRPr="00D165ED">
        <w:t xml:space="preserve"> slice load level information from the NWDAF;</w:t>
      </w:r>
    </w:p>
    <w:p w14:paraId="02DD9ADC" w14:textId="77777777" w:rsidR="00CA7003" w:rsidRPr="00D165ED" w:rsidRDefault="00CA7003" w:rsidP="00CA7003">
      <w:pPr>
        <w:pStyle w:val="B10"/>
      </w:pPr>
      <w:r w:rsidRPr="00D165ED">
        <w:t>-</w:t>
      </w:r>
      <w:r w:rsidRPr="00D165ED">
        <w:tab/>
        <w:t>supports receiving observed service experience from the NWDAF;</w:t>
      </w:r>
    </w:p>
    <w:p w14:paraId="0A8AAB6A" w14:textId="77777777" w:rsidR="00CA7003" w:rsidRPr="00D165ED" w:rsidRDefault="00CA7003" w:rsidP="00CA7003">
      <w:pPr>
        <w:pStyle w:val="B10"/>
      </w:pPr>
      <w:r w:rsidRPr="00D165ED">
        <w:t>-</w:t>
      </w:r>
      <w:r w:rsidRPr="00D165ED">
        <w:tab/>
        <w:t>supports receiving NF load information from the NWDAF;</w:t>
      </w:r>
    </w:p>
    <w:p w14:paraId="04DEAB8D" w14:textId="77777777" w:rsidR="00CA7003" w:rsidRPr="00D165ED" w:rsidRDefault="00CA7003" w:rsidP="00CA7003">
      <w:pPr>
        <w:pStyle w:val="B10"/>
      </w:pPr>
      <w:r w:rsidRPr="00D165ED">
        <w:t>-</w:t>
      </w:r>
      <w:r w:rsidRPr="00D165ED">
        <w:tab/>
        <w:t>supports receiving network performance information from the NWDAF;</w:t>
      </w:r>
    </w:p>
    <w:p w14:paraId="6D67E081" w14:textId="77777777" w:rsidR="00CA7003" w:rsidRPr="00D165ED" w:rsidRDefault="00CA7003" w:rsidP="00CA7003">
      <w:pPr>
        <w:pStyle w:val="B10"/>
      </w:pPr>
      <w:r w:rsidRPr="00D165ED">
        <w:t>-</w:t>
      </w:r>
      <w:r w:rsidRPr="00D165ED">
        <w:tab/>
        <w:t>supports receiving UE mobility information from the NWDAF;</w:t>
      </w:r>
    </w:p>
    <w:p w14:paraId="451CB0D3" w14:textId="77777777" w:rsidR="00CA7003" w:rsidRPr="00D165ED" w:rsidRDefault="00CA7003" w:rsidP="00CA7003">
      <w:pPr>
        <w:pStyle w:val="B10"/>
      </w:pPr>
      <w:r w:rsidRPr="00D165ED">
        <w:t>-</w:t>
      </w:r>
      <w:r w:rsidRPr="00D165ED">
        <w:tab/>
        <w:t>supports receiving UE communication information from the NWDAF;</w:t>
      </w:r>
    </w:p>
    <w:p w14:paraId="78B85A40" w14:textId="77777777" w:rsidR="00CA7003" w:rsidRPr="00D165ED" w:rsidRDefault="00CA7003" w:rsidP="00CA7003">
      <w:pPr>
        <w:pStyle w:val="B10"/>
      </w:pPr>
      <w:r w:rsidRPr="00D165ED">
        <w:t>-</w:t>
      </w:r>
      <w:r w:rsidRPr="00D165ED">
        <w:tab/>
        <w:t>supports receiving expected UE behaviour information (UE mobility and/or UE communication) from the NWDAF; and</w:t>
      </w:r>
    </w:p>
    <w:p w14:paraId="536B5404" w14:textId="77777777" w:rsidR="00CA7003" w:rsidRPr="00D165ED" w:rsidRDefault="00CA7003" w:rsidP="00CA7003">
      <w:pPr>
        <w:pStyle w:val="B10"/>
      </w:pPr>
      <w:r w:rsidRPr="00D165ED">
        <w:t>-</w:t>
      </w:r>
      <w:r w:rsidRPr="00D165ED">
        <w:tab/>
        <w:t>supports receiving abnormal UE behaviour information from the NWDAF.</w:t>
      </w:r>
    </w:p>
    <w:p w14:paraId="57830694" w14:textId="77777777" w:rsidR="00CA7003" w:rsidRPr="00D165ED" w:rsidRDefault="00CA7003" w:rsidP="00CA7003">
      <w:r w:rsidRPr="00D165ED">
        <w:t>The Charging Enablement Function (CEF):</w:t>
      </w:r>
    </w:p>
    <w:p w14:paraId="58A02F89" w14:textId="77777777" w:rsidR="00CA7003" w:rsidRPr="00D165ED" w:rsidRDefault="00CA7003" w:rsidP="00CA7003">
      <w:pPr>
        <w:pStyle w:val="B10"/>
      </w:pPr>
      <w:r w:rsidRPr="00D165ED">
        <w:t>-</w:t>
      </w:r>
      <w:r w:rsidRPr="00D165ED">
        <w:tab/>
        <w:t>supports (un)subscription to the notification of analytics information for slice load level information from the NWDAF; and</w:t>
      </w:r>
    </w:p>
    <w:p w14:paraId="144C7775" w14:textId="77777777" w:rsidR="00CA7003" w:rsidRPr="00D165ED" w:rsidRDefault="00CA7003" w:rsidP="00CA7003">
      <w:pPr>
        <w:pStyle w:val="B10"/>
      </w:pPr>
      <w:r w:rsidRPr="00D165ED">
        <w:t>-</w:t>
      </w:r>
      <w:r w:rsidRPr="00D165ED">
        <w:tab/>
        <w:t>supports (un)subscription to the notification of analytics information for service experience statistics information from the NWDAF.</w:t>
      </w:r>
    </w:p>
    <w:p w14:paraId="548F916E" w14:textId="77777777" w:rsidR="00CA7003" w:rsidRPr="00D165ED" w:rsidRDefault="00CA7003" w:rsidP="00CA7003">
      <w:r w:rsidRPr="00D165ED">
        <w:t>The Network Data Analytics Function (NWDAF):</w:t>
      </w:r>
    </w:p>
    <w:p w14:paraId="22CAFF35" w14:textId="77777777" w:rsidR="00CA7003" w:rsidRPr="00D165ED" w:rsidRDefault="00CA7003" w:rsidP="00CA7003">
      <w:pPr>
        <w:pStyle w:val="B10"/>
      </w:pPr>
      <w:r w:rsidRPr="00D165ED">
        <w:t>-</w:t>
      </w:r>
      <w:r w:rsidRPr="00D165ED">
        <w:tab/>
        <w:t>supports (un)subscription to the notification of analytics information for all types of network analytics from the NWDAF; and</w:t>
      </w:r>
    </w:p>
    <w:p w14:paraId="60AD4A5A" w14:textId="77777777" w:rsidR="00CA7003" w:rsidRPr="00D165ED" w:rsidRDefault="00CA7003" w:rsidP="00CA7003">
      <w:pPr>
        <w:pStyle w:val="B10"/>
      </w:pPr>
      <w:r w:rsidRPr="00D165ED">
        <w:t>-</w:t>
      </w:r>
      <w:r w:rsidRPr="00D165ED">
        <w:tab/>
        <w:t xml:space="preserve">supports requesting the transfer of subscriptions to another NWDAF. </w:t>
      </w:r>
    </w:p>
    <w:p w14:paraId="730A3E14" w14:textId="77777777" w:rsidR="00CA7003" w:rsidRPr="00D165ED" w:rsidRDefault="00CA7003" w:rsidP="00CA7003">
      <w:r w:rsidRPr="00D165ED">
        <w:t>The Data Collection Coordination Function (DCCF):</w:t>
      </w:r>
    </w:p>
    <w:p w14:paraId="6AFC67DE" w14:textId="77777777" w:rsidR="00CA7003" w:rsidRPr="00D165ED" w:rsidRDefault="00CA7003" w:rsidP="00CA7003">
      <w:pPr>
        <w:pStyle w:val="B10"/>
      </w:pPr>
      <w:r w:rsidRPr="00D165ED">
        <w:t>-</w:t>
      </w:r>
      <w:r w:rsidRPr="00D165ED">
        <w:tab/>
        <w:t>supports (un)subscription to the notification of analytics information for all types of network analytics from the NWDAF.</w:t>
      </w:r>
    </w:p>
    <w:p w14:paraId="0A8D6BD6" w14:textId="77777777" w:rsidR="00975D45" w:rsidRPr="00A02B7D" w:rsidRDefault="00975D45" w:rsidP="00975D4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DC1B69F" w14:textId="77777777" w:rsidR="00CA7003" w:rsidRPr="00D165ED" w:rsidRDefault="00CA7003" w:rsidP="00CA7003">
      <w:pPr>
        <w:pStyle w:val="Heading5"/>
      </w:pPr>
      <w:bookmarkStart w:id="57" w:name="_Toc28012763"/>
      <w:bookmarkStart w:id="58" w:name="_Toc34266233"/>
      <w:bookmarkStart w:id="59" w:name="_Toc36102404"/>
      <w:bookmarkStart w:id="60" w:name="_Toc43563446"/>
      <w:bookmarkStart w:id="61" w:name="_Toc45133989"/>
      <w:bookmarkStart w:id="62" w:name="_Toc50031919"/>
      <w:bookmarkStart w:id="63" w:name="_Toc51762839"/>
      <w:bookmarkStart w:id="64" w:name="_Toc56640906"/>
      <w:bookmarkStart w:id="65" w:name="_Toc59017874"/>
      <w:bookmarkStart w:id="66" w:name="_Toc66231742"/>
      <w:bookmarkStart w:id="67" w:name="_Toc68168903"/>
      <w:bookmarkStart w:id="68" w:name="_Toc70550549"/>
      <w:bookmarkStart w:id="69" w:name="_Toc83232986"/>
      <w:bookmarkStart w:id="70" w:name="_Toc85552875"/>
      <w:bookmarkStart w:id="71" w:name="_Toc85556974"/>
      <w:bookmarkStart w:id="72" w:name="_Toc88667476"/>
      <w:bookmarkStart w:id="73" w:name="_Toc90655761"/>
      <w:bookmarkStart w:id="74" w:name="_Toc94064142"/>
      <w:bookmarkStart w:id="75" w:name="_Toc98233522"/>
      <w:bookmarkStart w:id="76" w:name="_Toc101244298"/>
      <w:bookmarkStart w:id="77" w:name="_Toc104538887"/>
      <w:bookmarkStart w:id="78" w:name="_Toc112951009"/>
      <w:bookmarkStart w:id="79" w:name="_Toc113031549"/>
      <w:bookmarkStart w:id="80" w:name="_Toc114133688"/>
      <w:bookmarkStart w:id="81" w:name="_Toc120702188"/>
      <w:bookmarkStart w:id="82" w:name="_Toc129332827"/>
      <w:bookmarkStart w:id="83" w:name="_Toc28012782"/>
      <w:bookmarkStart w:id="84" w:name="_Toc34266252"/>
      <w:bookmarkStart w:id="85" w:name="_Toc36102423"/>
      <w:bookmarkStart w:id="86" w:name="_Toc43563465"/>
      <w:bookmarkStart w:id="87" w:name="_Toc45134008"/>
      <w:bookmarkStart w:id="88" w:name="_Toc50031938"/>
      <w:bookmarkStart w:id="89" w:name="_Toc51762858"/>
      <w:bookmarkStart w:id="90" w:name="_Toc56640925"/>
      <w:bookmarkStart w:id="91" w:name="_Toc59017893"/>
      <w:bookmarkStart w:id="92" w:name="_Toc66231761"/>
      <w:bookmarkStart w:id="93" w:name="_Toc68168922"/>
      <w:bookmarkStart w:id="94" w:name="_Toc70550568"/>
      <w:bookmarkStart w:id="95" w:name="_Toc83233005"/>
      <w:bookmarkStart w:id="96" w:name="_Toc85552899"/>
      <w:bookmarkStart w:id="97" w:name="_Toc85556998"/>
      <w:bookmarkStart w:id="98" w:name="_Toc88667500"/>
      <w:bookmarkStart w:id="99" w:name="_Toc90655785"/>
      <w:bookmarkStart w:id="100" w:name="_Toc94064166"/>
      <w:bookmarkStart w:id="101" w:name="_Toc98233546"/>
      <w:bookmarkStart w:id="102" w:name="_Toc101244322"/>
      <w:bookmarkStart w:id="103" w:name="_Toc104538911"/>
      <w:bookmarkStart w:id="104" w:name="_Toc112951033"/>
      <w:bookmarkStart w:id="105" w:name="_Toc113031573"/>
      <w:bookmarkStart w:id="106" w:name="_Toc114133712"/>
      <w:bookmarkStart w:id="107" w:name="_Toc120702212"/>
      <w:bookmarkStart w:id="108" w:name="_Toc129332851"/>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165ED">
        <w:t>4.2.2.2.2</w:t>
      </w:r>
      <w:r w:rsidRPr="00D165ED">
        <w:tab/>
        <w:t>Subscription for event notifications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B87A7A2" w14:textId="77777777" w:rsidR="00CA7003" w:rsidRPr="00D165ED" w:rsidRDefault="00CA7003" w:rsidP="00CA7003">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7E36E2B1" w14:textId="523708C7" w:rsidR="00CA7003" w:rsidRPr="00D165ED" w:rsidRDefault="00CA7003" w:rsidP="00CA7003">
      <w:pPr>
        <w:pStyle w:val="TH"/>
        <w:rPr>
          <w:lang w:eastAsia="zh-CN"/>
        </w:rPr>
      </w:pPr>
      <w:r w:rsidRPr="00D165ED">
        <w:rPr>
          <w:noProof/>
        </w:rPr>
        <w:lastRenderedPageBreak/>
        <w:drawing>
          <wp:inline distT="0" distB="0" distL="0" distR="0" wp14:anchorId="57AFC913" wp14:editId="2E9982AE">
            <wp:extent cx="5510530" cy="1503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0530" cy="1503045"/>
                    </a:xfrm>
                    <a:prstGeom prst="rect">
                      <a:avLst/>
                    </a:prstGeom>
                    <a:noFill/>
                    <a:ln>
                      <a:noFill/>
                    </a:ln>
                  </pic:spPr>
                </pic:pic>
              </a:graphicData>
            </a:graphic>
          </wp:inline>
        </w:drawing>
      </w:r>
    </w:p>
    <w:p w14:paraId="1AA38F46" w14:textId="77777777" w:rsidR="00CA7003" w:rsidRPr="00D165ED" w:rsidRDefault="00CA7003" w:rsidP="00CA7003">
      <w:pPr>
        <w:pStyle w:val="TF"/>
      </w:pPr>
      <w:r w:rsidRPr="00D165ED">
        <w:t>Figure</w:t>
      </w:r>
      <w:r>
        <w:t> </w:t>
      </w:r>
      <w:r w:rsidRPr="00D165ED">
        <w:t>4.2.2.2.2-1: NF service consumer subscribes to notifications</w:t>
      </w:r>
    </w:p>
    <w:p w14:paraId="0FBC245C" w14:textId="77777777" w:rsidR="00CA7003" w:rsidRPr="00D165ED" w:rsidRDefault="00CA7003" w:rsidP="00CA7003">
      <w:pPr>
        <w:rPr>
          <w:rFonts w:eastAsia="DengXian"/>
        </w:rPr>
      </w:pPr>
      <w:r w:rsidRPr="00D165ED">
        <w:rPr>
          <w:rFonts w:eastAsia="DengXian"/>
        </w:rPr>
        <w:t xml:space="preserve">The NF service consumer shall invoke the </w:t>
      </w:r>
      <w:proofErr w:type="spellStart"/>
      <w:r w:rsidRPr="00D165ED">
        <w:rPr>
          <w:rFonts w:eastAsia="DengXian"/>
        </w:rPr>
        <w:t>Nnwdaf_EventsSubscription_Subscribe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nnwdaf-eventssubscription</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w:t>
      </w:r>
      <w:proofErr w:type="spellStart"/>
      <w:r w:rsidRPr="00D165ED">
        <w:rPr>
          <w:rFonts w:eastAsia="DengXian"/>
        </w:rPr>
        <w:t>NnwdafEventsSubscription</w:t>
      </w:r>
      <w:proofErr w:type="spellEnd"/>
      <w:r w:rsidRPr="00D165ED">
        <w:rPr>
          <w:rFonts w:eastAsia="DengXian"/>
        </w:rPr>
        <w:t xml:space="preserve"> data structure provided in the request body shall include: </w:t>
      </w:r>
    </w:p>
    <w:p w14:paraId="3FCB8C2D" w14:textId="77777777" w:rsidR="00CA7003" w:rsidRPr="00D165ED" w:rsidRDefault="00CA7003" w:rsidP="00CA7003">
      <w:pPr>
        <w:pStyle w:val="B10"/>
      </w:pPr>
      <w:r w:rsidRPr="00D165ED">
        <w:t>-</w:t>
      </w:r>
      <w:r w:rsidRPr="00D165ED">
        <w:tab/>
        <w:t>an URI where to receive the requested notifications as "</w:t>
      </w:r>
      <w:proofErr w:type="spellStart"/>
      <w:r w:rsidRPr="00D165ED">
        <w:t>notificationURI</w:t>
      </w:r>
      <w:proofErr w:type="spellEnd"/>
      <w:r w:rsidRPr="00D165ED">
        <w:t>" attribute; and</w:t>
      </w:r>
    </w:p>
    <w:p w14:paraId="7ECD815F" w14:textId="77777777" w:rsidR="00CA7003" w:rsidRPr="00D165ED" w:rsidRDefault="00CA7003" w:rsidP="00CA7003">
      <w:pPr>
        <w:pStyle w:val="B10"/>
        <w:rPr>
          <w:noProof/>
        </w:rPr>
      </w:pPr>
      <w:r w:rsidRPr="00D165ED">
        <w:t>-</w:t>
      </w:r>
      <w:r w:rsidRPr="00D165ED">
        <w:tab/>
        <w:t>a description of the subscribed events as "</w:t>
      </w:r>
      <w:proofErr w:type="spellStart"/>
      <w:r w:rsidRPr="00D165ED">
        <w:rPr>
          <w:noProof/>
        </w:rPr>
        <w:t>eventSubscriptions</w:t>
      </w:r>
      <w:proofErr w:type="spellEnd"/>
      <w:r w:rsidRPr="00D165ED">
        <w:rPr>
          <w:noProof/>
        </w:rPr>
        <w:t>" attribute that, for each event, the EventSubscription data type shall include:</w:t>
      </w:r>
    </w:p>
    <w:p w14:paraId="2CE91059" w14:textId="77777777" w:rsidR="00CA7003" w:rsidRPr="00D165ED" w:rsidRDefault="00CA7003" w:rsidP="00CA7003">
      <w:pPr>
        <w:pStyle w:val="B2"/>
        <w:rPr>
          <w:noProof/>
        </w:rPr>
      </w:pPr>
      <w:r w:rsidRPr="00D165ED">
        <w:rPr>
          <w:noProof/>
        </w:rPr>
        <w:t>1)</w:t>
      </w:r>
      <w:r w:rsidRPr="00D165ED">
        <w:rPr>
          <w:noProof/>
        </w:rPr>
        <w:tab/>
        <w:t>an event identifier as "event" attribute; and</w:t>
      </w:r>
    </w:p>
    <w:p w14:paraId="04250379" w14:textId="77777777" w:rsidR="00CA7003" w:rsidRPr="00D165ED" w:rsidRDefault="00CA7003" w:rsidP="00CA7003">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1B02E3F8" w14:textId="77777777" w:rsidR="00CA7003" w:rsidRPr="00D165ED" w:rsidRDefault="00CA7003" w:rsidP="00CA7003">
      <w:pPr>
        <w:pStyle w:val="B10"/>
        <w:rPr>
          <w:noProof/>
        </w:rPr>
      </w:pPr>
      <w:r w:rsidRPr="00D165ED">
        <w:rPr>
          <w:noProof/>
        </w:rPr>
        <w:t>-</w:t>
      </w:r>
      <w:r w:rsidRPr="00D165ED">
        <w:rPr>
          <w:noProof/>
        </w:rPr>
        <w:tab/>
        <w:t>and may include:</w:t>
      </w:r>
    </w:p>
    <w:p w14:paraId="58F05E9C" w14:textId="77777777" w:rsidR="00CA7003" w:rsidRPr="00D165ED" w:rsidRDefault="00CA7003" w:rsidP="00CA7003">
      <w:pPr>
        <w:pStyle w:val="B2"/>
        <w:rPr>
          <w:noProof/>
        </w:rPr>
      </w:pPr>
      <w:r w:rsidRPr="00D165ED">
        <w:rPr>
          <w:noProof/>
        </w:rPr>
        <w:t>1)</w:t>
      </w:r>
      <w:r w:rsidRPr="00D165ED">
        <w:rPr>
          <w:noProof/>
        </w:rPr>
        <w:tab/>
      </w:r>
      <w:r w:rsidRPr="00D165ED">
        <w:t>maximum number of objects in the "</w:t>
      </w:r>
      <w:proofErr w:type="spellStart"/>
      <w:r w:rsidRPr="00D165ED">
        <w:t>maxObjectNbr</w:t>
      </w:r>
      <w:proofErr w:type="spellEnd"/>
      <w:r w:rsidRPr="00D165ED">
        <w:t>" attribute</w:t>
      </w:r>
      <w:r w:rsidRPr="00D165ED">
        <w:rPr>
          <w:noProof/>
        </w:rPr>
        <w:t xml:space="preserve">; </w:t>
      </w:r>
    </w:p>
    <w:p w14:paraId="186A6562" w14:textId="77777777" w:rsidR="00CA7003" w:rsidRPr="00D165ED" w:rsidRDefault="00CA7003" w:rsidP="00CA7003">
      <w:pPr>
        <w:pStyle w:val="B2"/>
      </w:pPr>
      <w:r w:rsidRPr="00D165ED">
        <w:rPr>
          <w:rFonts w:eastAsia="DengXian"/>
          <w:noProof/>
        </w:rPr>
        <w:t>2)</w:t>
      </w:r>
      <w:r w:rsidRPr="00D165ED">
        <w:rPr>
          <w:rFonts w:eastAsia="DengXian"/>
          <w:noProof/>
        </w:rPr>
        <w:tab/>
      </w:r>
      <w:r w:rsidRPr="00D165ED">
        <w:t>maximum number of SUPIs expected for an analytics report in the "</w:t>
      </w:r>
      <w:proofErr w:type="spellStart"/>
      <w:r w:rsidRPr="00D165ED">
        <w:t>maxSupiNbr</w:t>
      </w:r>
      <w:proofErr w:type="spellEnd"/>
      <w:r w:rsidRPr="00D165ED">
        <w:t>" attribute;</w:t>
      </w:r>
    </w:p>
    <w:p w14:paraId="44C02ADB" w14:textId="77777777" w:rsidR="00CA7003" w:rsidRPr="00D165ED" w:rsidRDefault="00CA7003" w:rsidP="00CA7003">
      <w:pPr>
        <w:pStyle w:val="B2"/>
      </w:pPr>
      <w:r w:rsidRPr="00D165ED">
        <w:t>3)</w:t>
      </w:r>
      <w:r w:rsidRPr="00D165ED">
        <w:tab/>
        <w:t xml:space="preserve"> identification of time window to which the subscription applies via identification of date-time(s) in the "</w:t>
      </w:r>
      <w:proofErr w:type="spellStart"/>
      <w:r w:rsidRPr="00D165ED">
        <w:t>startTs</w:t>
      </w:r>
      <w:proofErr w:type="spellEnd"/>
      <w:r w:rsidRPr="00D165ED">
        <w:t>" and "</w:t>
      </w:r>
      <w:proofErr w:type="spellStart"/>
      <w:r w:rsidRPr="00D165ED">
        <w:t>endTs</w:t>
      </w:r>
      <w:proofErr w:type="spellEnd"/>
      <w:r w:rsidRPr="00D165ED">
        <w:t xml:space="preserve">" attributes; </w:t>
      </w:r>
    </w:p>
    <w:p w14:paraId="1B38EDA0" w14:textId="77777777" w:rsidR="00CA7003" w:rsidRPr="00D165ED" w:rsidRDefault="00CA7003" w:rsidP="00CA7003">
      <w:pPr>
        <w:pStyle w:val="B2"/>
      </w:pPr>
      <w:r w:rsidRPr="00D165ED">
        <w:t>4)</w:t>
      </w:r>
      <w:r w:rsidRPr="00D165ED">
        <w:tab/>
        <w:t>preferred level of accuracy of the analytics in the "accuracy" attribute;</w:t>
      </w:r>
    </w:p>
    <w:p w14:paraId="7200D356" w14:textId="77777777" w:rsidR="00CA7003" w:rsidRPr="00D165ED" w:rsidRDefault="00CA7003" w:rsidP="00CA7003">
      <w:pPr>
        <w:pStyle w:val="B2"/>
      </w:pPr>
      <w:r w:rsidRPr="00D165ED">
        <w:t xml:space="preserve">5) </w:t>
      </w:r>
      <w:r w:rsidRPr="00D165ED">
        <w:tab/>
        <w:t>identification of time when analytics information is needed in the "</w:t>
      </w:r>
      <w:proofErr w:type="spellStart"/>
      <w:r w:rsidRPr="00D165ED">
        <w:t>timeAnaNeeded</w:t>
      </w:r>
      <w:proofErr w:type="spellEnd"/>
      <w:r w:rsidRPr="00D165ED">
        <w:t xml:space="preserve">" </w:t>
      </w:r>
      <w:proofErr w:type="spellStart"/>
      <w:r w:rsidRPr="00D165ED">
        <w:t>atribute</w:t>
      </w:r>
      <w:proofErr w:type="spellEnd"/>
      <w:r w:rsidRPr="00D165ED">
        <w:t xml:space="preserve"> if the feature "</w:t>
      </w:r>
      <w:proofErr w:type="spellStart"/>
      <w:r w:rsidRPr="00D165ED">
        <w:t>EneNA</w:t>
      </w:r>
      <w:proofErr w:type="spellEnd"/>
      <w:r w:rsidRPr="00D165ED">
        <w:t>" is supported;</w:t>
      </w:r>
    </w:p>
    <w:p w14:paraId="24B87DA2" w14:textId="77777777" w:rsidR="00CA7003" w:rsidRPr="00D165ED" w:rsidRDefault="00CA7003" w:rsidP="00CA7003">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54B87F33" w14:textId="77777777" w:rsidR="00CA7003" w:rsidRPr="00D165ED" w:rsidRDefault="00CA7003" w:rsidP="00CA7003">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44F4AF14" w14:textId="77777777" w:rsidR="00CA7003" w:rsidRPr="00D165ED" w:rsidRDefault="00CA7003" w:rsidP="00CA7003">
      <w:pPr>
        <w:pStyle w:val="B2"/>
        <w:rPr>
          <w:rFonts w:eastAsia="DengXian"/>
          <w:noProof/>
        </w:rPr>
      </w:pPr>
      <w:r w:rsidRPr="00D165ED">
        <w:rPr>
          <w:rFonts w:eastAsia="DengXian"/>
          <w:noProof/>
        </w:rPr>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79ED6D27" w14:textId="77777777" w:rsidR="00CA7003" w:rsidRDefault="00CA7003" w:rsidP="00CA7003">
      <w:pPr>
        <w:pStyle w:val="B2"/>
        <w:rPr>
          <w:rFonts w:eastAsia="DengXian"/>
          <w:noProof/>
        </w:rPr>
      </w:pPr>
      <w:r w:rsidRPr="00D165ED">
        <w:rPr>
          <w:rFonts w:eastAsia="DengXian"/>
          <w:noProof/>
        </w:rPr>
        <w:t>9)</w:t>
      </w:r>
      <w:r w:rsidRPr="00D165ED">
        <w:rPr>
          <w:rFonts w:eastAsia="DengXian"/>
          <w:noProof/>
        </w:rPr>
        <w:tab/>
      </w:r>
      <w:r w:rsidRPr="00D165ED">
        <w:t>preferred accuracy level per analytics subset in the "</w:t>
      </w:r>
      <w:proofErr w:type="spellStart"/>
      <w:r w:rsidRPr="00D165ED">
        <w:t>accPerSubset</w:t>
      </w:r>
      <w:proofErr w:type="spellEnd"/>
      <w:r w:rsidRPr="00D165ED">
        <w:t>" attribute if the "</w:t>
      </w:r>
      <w:proofErr w:type="spellStart"/>
      <w:r w:rsidRPr="00D165ED">
        <w:t>listOfAnaSubsets</w:t>
      </w:r>
      <w:proofErr w:type="spellEnd"/>
      <w:r w:rsidRPr="00D165ED">
        <w:t xml:space="preserve">" attribute is present and the </w:t>
      </w:r>
      <w:r>
        <w:t>"</w:t>
      </w:r>
      <w:proofErr w:type="spellStart"/>
      <w:r w:rsidRPr="00D165ED">
        <w:t>EneNA</w:t>
      </w:r>
      <w:proofErr w:type="spellEnd"/>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248157AC" w14:textId="77777777" w:rsidR="00CA7003" w:rsidRPr="00D165ED" w:rsidRDefault="00CA7003" w:rsidP="00CA7003">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proofErr w:type="spellStart"/>
      <w:r>
        <w:rPr>
          <w:lang w:eastAsia="zh-CN"/>
        </w:rPr>
        <w:t>histAnaTimePeriod</w:t>
      </w:r>
      <w:proofErr w:type="spellEnd"/>
      <w:r w:rsidRPr="00D165ED">
        <w:t>" attribute</w:t>
      </w:r>
      <w:r>
        <w:t>,</w:t>
      </w:r>
      <w:r w:rsidRPr="00D165ED">
        <w:t xml:space="preserve"> if the </w:t>
      </w:r>
      <w:r>
        <w:t>"</w:t>
      </w:r>
      <w:proofErr w:type="spellStart"/>
      <w:r w:rsidRPr="00D165ED">
        <w:t>EneNA</w:t>
      </w:r>
      <w:proofErr w:type="spellEnd"/>
      <w:r>
        <w:t>"</w:t>
      </w:r>
      <w:r w:rsidRPr="00D165ED">
        <w:t xml:space="preserve"> feature is supported</w:t>
      </w:r>
      <w:r w:rsidRPr="00D165ED">
        <w:rPr>
          <w:rFonts w:eastAsia="DengXian"/>
          <w:noProof/>
        </w:rPr>
        <w:t>.</w:t>
      </w:r>
    </w:p>
    <w:p w14:paraId="110D278C" w14:textId="77777777" w:rsidR="00CA7003" w:rsidRPr="00D165ED" w:rsidRDefault="00CA7003" w:rsidP="00CA7003">
      <w:pPr>
        <w:rPr>
          <w:noProof/>
        </w:rPr>
      </w:pPr>
      <w:r w:rsidRPr="00D165ED">
        <w:rPr>
          <w:noProof/>
        </w:rPr>
        <w:t>The NnwdafEventsSubscription data structure provided in the request body may include:</w:t>
      </w:r>
    </w:p>
    <w:p w14:paraId="40B2D2F7" w14:textId="77777777" w:rsidR="00CA7003" w:rsidRPr="00D165ED" w:rsidRDefault="00CA7003" w:rsidP="00CA7003">
      <w:pPr>
        <w:pStyle w:val="B10"/>
      </w:pPr>
      <w:r w:rsidRPr="00D165ED">
        <w:rPr>
          <w:rFonts w:eastAsia="DengXian"/>
        </w:rPr>
        <w:t>-</w:t>
      </w:r>
      <w:r w:rsidRPr="00D165ED">
        <w:rPr>
          <w:rFonts w:eastAsia="DengXian"/>
        </w:rPr>
        <w:tab/>
      </w:r>
      <w:r w:rsidRPr="00D165ED">
        <w:t>event reporting information as the "</w:t>
      </w:r>
      <w:proofErr w:type="spellStart"/>
      <w:r w:rsidRPr="00D165ED">
        <w:t>evtReq</w:t>
      </w:r>
      <w:proofErr w:type="spellEnd"/>
      <w:r w:rsidRPr="00D165ED">
        <w:t>" attribute, which applies for each event and may contain the following attributes:</w:t>
      </w:r>
    </w:p>
    <w:p w14:paraId="275434E9" w14:textId="77777777" w:rsidR="00CA7003" w:rsidRPr="00D165ED" w:rsidRDefault="00CA7003" w:rsidP="00CA7003">
      <w:pPr>
        <w:pStyle w:val="B2"/>
      </w:pPr>
      <w:r w:rsidRPr="00D165ED">
        <w:rPr>
          <w:rFonts w:hint="eastAsia"/>
          <w:lang w:eastAsia="zh-CN"/>
        </w:rPr>
        <w:lastRenderedPageBreak/>
        <w:t>1</w:t>
      </w:r>
      <w:r w:rsidRPr="00D165ED">
        <w:t>)</w:t>
      </w:r>
      <w:r w:rsidRPr="00D165ED">
        <w:tab/>
        <w:t>event notification method (periodic, one time, on event detection) in the "</w:t>
      </w:r>
      <w:proofErr w:type="spellStart"/>
      <w:r w:rsidRPr="00D165ED">
        <w:t>notifMethod</w:t>
      </w:r>
      <w:proofErr w:type="spellEnd"/>
      <w:r w:rsidRPr="00D165ED">
        <w:t>" attribute;</w:t>
      </w:r>
    </w:p>
    <w:p w14:paraId="647E86B0" w14:textId="77777777" w:rsidR="00CA7003" w:rsidRPr="00D165ED" w:rsidRDefault="00CA7003" w:rsidP="00CA7003">
      <w:pPr>
        <w:pStyle w:val="B2"/>
      </w:pPr>
      <w:r w:rsidRPr="00D165ED">
        <w:rPr>
          <w:rFonts w:hint="eastAsia"/>
          <w:lang w:eastAsia="zh-CN"/>
        </w:rPr>
        <w:t>2</w:t>
      </w:r>
      <w:r w:rsidRPr="00D165ED">
        <w:t>)</w:t>
      </w:r>
      <w:r w:rsidRPr="00D165ED">
        <w:tab/>
        <w:t>maximum Number of Reports in the "</w:t>
      </w:r>
      <w:proofErr w:type="spellStart"/>
      <w:r w:rsidRPr="00D165ED">
        <w:t>maxReportNbr</w:t>
      </w:r>
      <w:proofErr w:type="spellEnd"/>
      <w:r w:rsidRPr="00D165ED">
        <w:t>" attribute;</w:t>
      </w:r>
    </w:p>
    <w:p w14:paraId="6502090B" w14:textId="77777777" w:rsidR="00CA7003" w:rsidRPr="00D165ED" w:rsidRDefault="00CA7003" w:rsidP="00CA7003">
      <w:pPr>
        <w:pStyle w:val="B2"/>
      </w:pPr>
      <w:r w:rsidRPr="00D165ED">
        <w:rPr>
          <w:rFonts w:hint="eastAsia"/>
          <w:lang w:eastAsia="zh-CN"/>
        </w:rPr>
        <w:t>3</w:t>
      </w:r>
      <w:r w:rsidRPr="00D165ED">
        <w:t>)</w:t>
      </w:r>
      <w:r w:rsidRPr="00D165ED">
        <w:tab/>
        <w:t>monitoring duration in the "</w:t>
      </w:r>
      <w:proofErr w:type="spellStart"/>
      <w:r w:rsidRPr="00D165ED">
        <w:t>monDur</w:t>
      </w:r>
      <w:proofErr w:type="spellEnd"/>
      <w:r w:rsidRPr="00D165ED">
        <w:t>" attribute;</w:t>
      </w:r>
    </w:p>
    <w:p w14:paraId="1A21D58C" w14:textId="77777777" w:rsidR="00CA7003" w:rsidRPr="00D165ED" w:rsidRDefault="00CA7003" w:rsidP="00CA7003">
      <w:pPr>
        <w:pStyle w:val="B2"/>
      </w:pPr>
      <w:r w:rsidRPr="00D165ED">
        <w:rPr>
          <w:rFonts w:hint="eastAsia"/>
          <w:lang w:eastAsia="zh-CN"/>
        </w:rPr>
        <w:t>4</w:t>
      </w:r>
      <w:r w:rsidRPr="00D165ED">
        <w:t>)</w:t>
      </w:r>
      <w:r w:rsidRPr="00D165ED">
        <w:tab/>
        <w:t>repetition period for periodic reporting in the "</w:t>
      </w:r>
      <w:proofErr w:type="spellStart"/>
      <w:r w:rsidRPr="00D165ED">
        <w:t>repPeriod</w:t>
      </w:r>
      <w:proofErr w:type="spellEnd"/>
      <w:r w:rsidRPr="00D165ED">
        <w:t>" attribute;</w:t>
      </w:r>
    </w:p>
    <w:p w14:paraId="1F0A1A94" w14:textId="77777777" w:rsidR="00CA7003" w:rsidRPr="00D165ED" w:rsidRDefault="00CA7003" w:rsidP="00CA7003">
      <w:pPr>
        <w:pStyle w:val="B2"/>
      </w:pPr>
      <w:r w:rsidRPr="00D165ED">
        <w:rPr>
          <w:rFonts w:hint="eastAsia"/>
          <w:lang w:eastAsia="zh-CN"/>
        </w:rPr>
        <w:t>5</w:t>
      </w:r>
      <w:r w:rsidRPr="00D165ED">
        <w:t>)</w:t>
      </w:r>
      <w:r w:rsidRPr="00D165ED">
        <w:tab/>
        <w:t>immediate reporting indication in the "</w:t>
      </w:r>
      <w:proofErr w:type="spellStart"/>
      <w:r w:rsidRPr="00D165ED">
        <w:t>immRep</w:t>
      </w:r>
      <w:proofErr w:type="spellEnd"/>
      <w:r w:rsidRPr="00D165ED">
        <w:t>" attribute;</w:t>
      </w:r>
    </w:p>
    <w:p w14:paraId="61AA5483" w14:textId="77777777" w:rsidR="00CA7003" w:rsidRPr="00D165ED" w:rsidRDefault="00CA7003" w:rsidP="00CA7003">
      <w:pPr>
        <w:pStyle w:val="B2"/>
      </w:pPr>
      <w:r w:rsidRPr="00D165ED">
        <w:t>6)</w:t>
      </w:r>
      <w:r w:rsidRPr="00D165ED">
        <w:tab/>
        <w:t>percentage of sampling among impacted UEs in the "</w:t>
      </w:r>
      <w:proofErr w:type="spellStart"/>
      <w:r w:rsidRPr="00D165ED">
        <w:t>sampRatio</w:t>
      </w:r>
      <w:proofErr w:type="spellEnd"/>
      <w:r w:rsidRPr="00D165ED">
        <w:t>" attribute;</w:t>
      </w:r>
    </w:p>
    <w:p w14:paraId="5E7920FF" w14:textId="77777777" w:rsidR="00CA7003" w:rsidRPr="00D165ED" w:rsidRDefault="00CA7003" w:rsidP="00CA7003">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7F3B6B1" w14:textId="77777777" w:rsidR="00CA7003" w:rsidRDefault="00CA7003" w:rsidP="00CA7003">
      <w:pPr>
        <w:pStyle w:val="B2"/>
      </w:pPr>
      <w:r w:rsidRPr="00D165ED">
        <w:t>8)</w:t>
      </w:r>
      <w:r w:rsidRPr="00D165ED">
        <w:tab/>
        <w:t>group reporting guard time for aggregating the reports for a group of UEs in the "</w:t>
      </w:r>
      <w:proofErr w:type="spellStart"/>
      <w:r w:rsidRPr="00D165ED">
        <w:t>grpRepTime</w:t>
      </w:r>
      <w:proofErr w:type="spellEnd"/>
      <w:r w:rsidRPr="00D165ED">
        <w:t>" attribute;</w:t>
      </w:r>
      <w:r w:rsidRPr="00E9310B">
        <w:t xml:space="preserve"> </w:t>
      </w:r>
      <w:r>
        <w:t>and/or</w:t>
      </w:r>
    </w:p>
    <w:p w14:paraId="0BB49F43" w14:textId="77777777" w:rsidR="00CA7003" w:rsidRPr="00D165ED" w:rsidRDefault="00CA7003" w:rsidP="00CA7003">
      <w:pPr>
        <w:pStyle w:val="B2"/>
      </w:pPr>
      <w:r>
        <w:t>9)</w:t>
      </w:r>
      <w:r>
        <w:tab/>
      </w:r>
      <w:r>
        <w:rPr>
          <w:noProof/>
        </w:rPr>
        <w:t>a notification flag (used for muting and retrieving notifications) as "notifFlag" attribute if the "EneNA" feature is supported;</w:t>
      </w:r>
    </w:p>
    <w:p w14:paraId="2B4E8397" w14:textId="77777777" w:rsidR="00CA7003" w:rsidRPr="00D165ED" w:rsidRDefault="00CA7003" w:rsidP="00CA7003">
      <w:pPr>
        <w:pStyle w:val="NO"/>
      </w:pPr>
      <w:r w:rsidRPr="00D165ED">
        <w:t>NOTE 1:</w:t>
      </w:r>
      <w:r w:rsidRPr="00D165ED">
        <w:tab/>
        <w:t>The notification method indicated as the "</w:t>
      </w:r>
      <w:proofErr w:type="spellStart"/>
      <w:r w:rsidRPr="00D165ED">
        <w:t>notifMethod</w:t>
      </w:r>
      <w:proofErr w:type="spellEnd"/>
      <w:r w:rsidRPr="00D165ED">
        <w:t>" attribute and the periodic reporting time indicated as the "</w:t>
      </w:r>
      <w:proofErr w:type="spellStart"/>
      <w:r w:rsidRPr="00D165ED">
        <w:t>repPeriod</w:t>
      </w:r>
      <w:proofErr w:type="spellEnd"/>
      <w:r w:rsidRPr="00D165ED">
        <w:t>" attributes within the event reporting information as the "</w:t>
      </w:r>
      <w:proofErr w:type="spellStart"/>
      <w:r w:rsidRPr="00D165ED">
        <w:t>evtReq</w:t>
      </w:r>
      <w:proofErr w:type="spellEnd"/>
      <w:r w:rsidRPr="00D165ED">
        <w:t xml:space="preserve">" attribute provided in </w:t>
      </w:r>
      <w:proofErr w:type="spellStart"/>
      <w:r w:rsidRPr="00D165ED">
        <w:t>NnwdafEventsSubscription</w:t>
      </w:r>
      <w:proofErr w:type="spellEnd"/>
      <w:r w:rsidRPr="00D165ED">
        <w:t xml:space="preserve"> data type, if present, supersedes the event notification method as the "</w:t>
      </w:r>
      <w:proofErr w:type="spellStart"/>
      <w:r w:rsidRPr="00D165ED">
        <w:t>notificationMethod</w:t>
      </w:r>
      <w:proofErr w:type="spellEnd"/>
      <w:r w:rsidRPr="00D165ED">
        <w:t>" attribute and repetition period as the "</w:t>
      </w:r>
      <w:proofErr w:type="spellStart"/>
      <w:r w:rsidRPr="00D165ED">
        <w:t>repetitionPeriod</w:t>
      </w:r>
      <w:proofErr w:type="spellEnd"/>
      <w:r w:rsidRPr="00D165ED">
        <w:t xml:space="preserve">" attribute respectively in the </w:t>
      </w:r>
      <w:proofErr w:type="spellStart"/>
      <w:r w:rsidRPr="00D165ED">
        <w:t>EventSubscription</w:t>
      </w:r>
      <w:proofErr w:type="spellEnd"/>
      <w:r w:rsidRPr="00D165ED">
        <w:t xml:space="preserve"> data type.</w:t>
      </w:r>
    </w:p>
    <w:p w14:paraId="7E1AFECF" w14:textId="77777777" w:rsidR="00CA7003" w:rsidRDefault="00CA7003" w:rsidP="00CA7003">
      <w:pPr>
        <w:pStyle w:val="B10"/>
      </w:pPr>
      <w:r w:rsidRPr="00D165ED">
        <w:t>-</w:t>
      </w:r>
      <w:r w:rsidRPr="00D165ED">
        <w:tab/>
        <w:t>information of previous analytics subscription in the "</w:t>
      </w:r>
      <w:proofErr w:type="spellStart"/>
      <w:r w:rsidRPr="00D165ED">
        <w:t>prevSub</w:t>
      </w:r>
      <w:proofErr w:type="spellEnd"/>
      <w:r w:rsidRPr="00D165ED">
        <w:t>" attribute</w:t>
      </w:r>
      <w:r>
        <w:t xml:space="preserve"> if the "</w:t>
      </w:r>
      <w:proofErr w:type="spellStart"/>
      <w:r>
        <w:t>AnaCtxTransfer</w:t>
      </w:r>
      <w:proofErr w:type="spellEnd"/>
      <w:r>
        <w:t>" feature is supported</w:t>
      </w:r>
      <w:r w:rsidRPr="00D165ED">
        <w:t>;</w:t>
      </w:r>
    </w:p>
    <w:p w14:paraId="6CAE4BEC" w14:textId="77777777" w:rsidR="00CA7003" w:rsidRPr="00D165ED" w:rsidRDefault="00CA7003" w:rsidP="00CA7003">
      <w:pPr>
        <w:pStyle w:val="B10"/>
      </w:pPr>
      <w:r>
        <w:t>-</w:t>
      </w:r>
      <w:r>
        <w:tab/>
        <w:t>the notification correlation identifier in the "</w:t>
      </w:r>
      <w:proofErr w:type="spellStart"/>
      <w:r>
        <w:t>notifCorrId</w:t>
      </w:r>
      <w:proofErr w:type="spellEnd"/>
      <w:r>
        <w:t>" attribute, if the "</w:t>
      </w:r>
      <w:proofErr w:type="spellStart"/>
      <w:r>
        <w:t>EneNA</w:t>
      </w:r>
      <w:proofErr w:type="spellEnd"/>
      <w:r>
        <w:t xml:space="preserve">" feature is supported; </w:t>
      </w:r>
      <w:r w:rsidRPr="00D165ED">
        <w:t>and/or</w:t>
      </w:r>
    </w:p>
    <w:p w14:paraId="75A39F55" w14:textId="77777777" w:rsidR="00CA7003" w:rsidRPr="00D165ED" w:rsidRDefault="00CA7003" w:rsidP="00CA7003">
      <w:pPr>
        <w:pStyle w:val="B10"/>
      </w:pPr>
      <w:r w:rsidRPr="00D165ED">
        <w:t>-</w:t>
      </w:r>
      <w:r w:rsidRPr="00D165ED">
        <w:tab/>
        <w:t>analytics consumer information as "</w:t>
      </w:r>
      <w:proofErr w:type="spellStart"/>
      <w:r w:rsidRPr="00D165ED">
        <w:t>consNfInfo</w:t>
      </w:r>
      <w:proofErr w:type="spellEnd"/>
      <w:r w:rsidRPr="00D165ED">
        <w:t xml:space="preserve">" attribute, if the </w:t>
      </w:r>
      <w:bookmarkStart w:id="109" w:name="_Hlk86947257"/>
      <w:r w:rsidRPr="00D165ED">
        <w:t>"</w:t>
      </w:r>
      <w:proofErr w:type="spellStart"/>
      <w:r>
        <w:t>AnaSubTransfer</w:t>
      </w:r>
      <w:proofErr w:type="spellEnd"/>
      <w:r w:rsidRPr="00D165ED">
        <w:t xml:space="preserve">" feature </w:t>
      </w:r>
      <w:bookmarkEnd w:id="109"/>
      <w:r w:rsidRPr="00D165ED">
        <w:t>is supported.</w:t>
      </w:r>
    </w:p>
    <w:p w14:paraId="212470CC" w14:textId="77777777" w:rsidR="00CA7003" w:rsidRPr="00D165ED" w:rsidRDefault="00CA7003" w:rsidP="00CA7003">
      <w:pPr>
        <w:pStyle w:val="NO"/>
      </w:pPr>
      <w:r w:rsidRPr="00D165ED">
        <w:t>NOTE 2:</w:t>
      </w:r>
      <w:r w:rsidRPr="00D165ED">
        <w:tab/>
        <w:t>The "</w:t>
      </w:r>
      <w:proofErr w:type="spellStart"/>
      <w:r w:rsidRPr="00D165ED">
        <w:t>consNfInfo</w:t>
      </w:r>
      <w:proofErr w:type="spellEnd"/>
      <w:r w:rsidRPr="00D165ED">
        <w:t>" attribute enables the NWDAF to determine whether an analytics subscription transfer procedure is applicable. Otherwise, if the "</w:t>
      </w:r>
      <w:proofErr w:type="spellStart"/>
      <w:r w:rsidRPr="00D165ED">
        <w:t>consNfInfo</w:t>
      </w:r>
      <w:proofErr w:type="spellEnd"/>
      <w:r w:rsidRPr="00D165ED">
        <w:t>" attribute is not provided in a subscription and the NWDAF cannot serve anymore or transfer this subscription, the NWDAF can notify the analytics consumer with a Termination Request so that the analytics consumer can select a new target NWDAF.</w:t>
      </w:r>
    </w:p>
    <w:p w14:paraId="0E0811C3" w14:textId="77777777" w:rsidR="00CA7003" w:rsidRPr="00D165ED" w:rsidRDefault="00CA7003" w:rsidP="00CA7003">
      <w:pPr>
        <w:pStyle w:val="NO"/>
      </w:pPr>
      <w:r w:rsidRPr="00D165ED">
        <w:t>For different event types, the "</w:t>
      </w:r>
      <w:proofErr w:type="spellStart"/>
      <w:r w:rsidRPr="00D165ED">
        <w:t>eventSubscriptions</w:t>
      </w:r>
      <w:proofErr w:type="spellEnd"/>
      <w:r w:rsidRPr="00D165ED">
        <w:t>" attribute:</w:t>
      </w:r>
    </w:p>
    <w:p w14:paraId="669E1C89" w14:textId="77777777" w:rsidR="00CA7003" w:rsidRPr="00D165ED" w:rsidRDefault="00CA7003" w:rsidP="00CA7003">
      <w:pPr>
        <w:pStyle w:val="B10"/>
      </w:pPr>
      <w:r w:rsidRPr="00D165ED">
        <w:rPr>
          <w:rFonts w:eastAsia="DengXian"/>
        </w:rPr>
        <w:t>-</w:t>
      </w:r>
      <w:r w:rsidRPr="00D165ED">
        <w:rPr>
          <w:rFonts w:eastAsia="DengXian"/>
        </w:rPr>
        <w:tab/>
      </w:r>
      <w:r w:rsidRPr="00D165ED">
        <w:t>if the event is "SLICE_LOAD_LEVEL", shall provide:</w:t>
      </w:r>
    </w:p>
    <w:p w14:paraId="5AB9A489" w14:textId="77777777" w:rsidR="00CA7003" w:rsidRPr="00D165ED" w:rsidRDefault="00CA7003" w:rsidP="00CA7003">
      <w:pPr>
        <w:pStyle w:val="B2"/>
      </w:pPr>
      <w:r w:rsidRPr="00D165ED">
        <w:t>1)</w:t>
      </w:r>
      <w:r w:rsidRPr="00D165ED">
        <w:tab/>
        <w:t>network slice level load level threshold in the "</w:t>
      </w:r>
      <w:proofErr w:type="spellStart"/>
      <w:r w:rsidRPr="00D165ED">
        <w:t>loadLevelThreshold</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 and</w:t>
      </w:r>
    </w:p>
    <w:p w14:paraId="1EEA03C6" w14:textId="77777777" w:rsidR="00CA7003" w:rsidRPr="00D165ED" w:rsidRDefault="00CA7003" w:rsidP="00CA7003">
      <w:pPr>
        <w:pStyle w:val="B2"/>
      </w:pPr>
      <w:r w:rsidRPr="00D165ED">
        <w:t>2)</w:t>
      </w:r>
      <w:r w:rsidRPr="00D165ED">
        <w:tab/>
        <w:t>identification of network slice(s) to which the subscription applies via identification of network slice(s) in the "</w:t>
      </w:r>
      <w:proofErr w:type="spellStart"/>
      <w:r w:rsidRPr="00D165ED">
        <w:t>snssais</w:t>
      </w:r>
      <w:proofErr w:type="spellEnd"/>
      <w:r w:rsidRPr="00D165ED">
        <w:t>" attribute or any slices indication in the "</w:t>
      </w:r>
      <w:proofErr w:type="spellStart"/>
      <w:r w:rsidRPr="00D165ED">
        <w:t>anySlice</w:t>
      </w:r>
      <w:proofErr w:type="spellEnd"/>
      <w:r w:rsidRPr="00D165ED">
        <w:t>" attribute;</w:t>
      </w:r>
    </w:p>
    <w:p w14:paraId="129F7AE7" w14:textId="77777777" w:rsidR="00CA7003" w:rsidRPr="00D165ED" w:rsidRDefault="00CA7003" w:rsidP="00CA7003">
      <w:pPr>
        <w:pStyle w:val="B10"/>
      </w:pPr>
      <w:r w:rsidRPr="00D165ED">
        <w:rPr>
          <w:rFonts w:eastAsia="DengXian"/>
        </w:rPr>
        <w:t>-</w:t>
      </w:r>
      <w:r w:rsidRPr="00D165ED">
        <w:rPr>
          <w:rFonts w:eastAsia="DengXian"/>
        </w:rPr>
        <w:tab/>
      </w:r>
      <w:r w:rsidRPr="00D165ED">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shall provide:</w:t>
      </w:r>
    </w:p>
    <w:p w14:paraId="0B3ABDB2" w14:textId="77777777" w:rsidR="00CA7003" w:rsidRPr="00D165ED" w:rsidRDefault="00CA7003" w:rsidP="00CA7003">
      <w:pPr>
        <w:pStyle w:val="B2"/>
      </w:pPr>
      <w:r w:rsidRPr="00D165ED">
        <w:t>1)</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 and</w:t>
      </w:r>
    </w:p>
    <w:p w14:paraId="678C1DF8" w14:textId="77777777" w:rsidR="00CA7003" w:rsidRPr="00D165ED" w:rsidRDefault="00CA7003" w:rsidP="00CA7003">
      <w:pPr>
        <w:pStyle w:val="NO"/>
      </w:pPr>
      <w:r w:rsidRPr="00D165ED">
        <w:t>NOTE</w:t>
      </w:r>
      <w:r w:rsidRPr="00D165ED">
        <w:rPr>
          <w:rFonts w:eastAsia="DengXian"/>
        </w:rPr>
        <w:t> 3</w:t>
      </w:r>
      <w:r w:rsidRPr="00D165ED">
        <w:t>:</w:t>
      </w:r>
      <w:r w:rsidRPr="00D165ED">
        <w:tab/>
        <w:t>The network slice instance of a PDU session is not available in the PCF.</w:t>
      </w:r>
    </w:p>
    <w:p w14:paraId="056697CD" w14:textId="77777777" w:rsidR="00CA7003" w:rsidRPr="00D165ED" w:rsidRDefault="00CA7003" w:rsidP="00CA7003">
      <w:pPr>
        <w:pStyle w:val="B2"/>
      </w:pPr>
      <w:r w:rsidRPr="00D165ED">
        <w:t>2)</w:t>
      </w:r>
      <w:r w:rsidRPr="00D165ED">
        <w:tab/>
        <w:t>the network slice or network slice instance load level thresholds in the "</w:t>
      </w:r>
      <w:proofErr w:type="spellStart"/>
      <w:r w:rsidRPr="00D165ED">
        <w:t>nsiLevelThrds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omitted; </w:t>
      </w:r>
    </w:p>
    <w:p w14:paraId="4BDA4BBE" w14:textId="77777777" w:rsidR="00CA7003" w:rsidRPr="00D165ED" w:rsidRDefault="00CA7003" w:rsidP="00CA7003">
      <w:pPr>
        <w:pStyle w:val="B10"/>
      </w:pPr>
      <w:r w:rsidRPr="00D165ED">
        <w:tab/>
        <w:t>and may include:</w:t>
      </w:r>
    </w:p>
    <w:p w14:paraId="1098A1AD" w14:textId="77777777" w:rsidR="00CA7003" w:rsidRDefault="00CA7003" w:rsidP="00CA7003">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A7F21AB" w14:textId="77777777" w:rsidR="00CA7003" w:rsidRDefault="00CA7003" w:rsidP="00CA7003">
      <w:pPr>
        <w:pStyle w:val="B2"/>
      </w:pPr>
      <w:r>
        <w:rPr>
          <w:rFonts w:hint="eastAsia"/>
        </w:rPr>
        <w:lastRenderedPageBreak/>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 and/or</w:t>
      </w:r>
    </w:p>
    <w:p w14:paraId="0A3B8354" w14:textId="77777777" w:rsidR="00CA7003" w:rsidRPr="00D165ED" w:rsidRDefault="00CA7003" w:rsidP="00CA7003">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2829D7B4" w14:textId="77777777" w:rsidR="00CA7003" w:rsidRPr="00D165ED" w:rsidRDefault="00CA7003" w:rsidP="00CA7003">
      <w:pPr>
        <w:pStyle w:val="B10"/>
      </w:pPr>
      <w:r w:rsidRPr="00D165ED">
        <w:t>-</w:t>
      </w:r>
      <w:r w:rsidRPr="00D165ED">
        <w:tab/>
        <w:t>if the feature "</w:t>
      </w:r>
      <w:proofErr w:type="spellStart"/>
      <w:r w:rsidRPr="00D165ED">
        <w:t>NfLoad</w:t>
      </w:r>
      <w:proofErr w:type="spellEnd"/>
      <w:r w:rsidRPr="00D165ED">
        <w:t>" is supported and the event is "NF_LOAD", shall provide:</w:t>
      </w:r>
    </w:p>
    <w:p w14:paraId="6844D1FB" w14:textId="77777777" w:rsidR="00CA7003" w:rsidRPr="00D165ED" w:rsidRDefault="00CA7003" w:rsidP="00CA7003">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33386FDD" w14:textId="77777777" w:rsidR="00CA7003" w:rsidRPr="00D165ED" w:rsidRDefault="00CA7003" w:rsidP="00CA7003">
      <w:pPr>
        <w:pStyle w:val="NO"/>
      </w:pPr>
      <w:r w:rsidRPr="00D165ED">
        <w:t>NOTE</w:t>
      </w:r>
      <w:r w:rsidRPr="00D165ED">
        <w:rPr>
          <w:rFonts w:eastAsia="DengXian"/>
        </w:rPr>
        <w:t> 4</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1728376C" w14:textId="77777777" w:rsidR="00CA7003" w:rsidRPr="00D165ED" w:rsidRDefault="00CA7003" w:rsidP="00CA7003">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CE2DE4E" w14:textId="77777777" w:rsidR="00CA7003" w:rsidRPr="00D165ED" w:rsidRDefault="00CA7003" w:rsidP="00CA7003">
      <w:pPr>
        <w:pStyle w:val="B2"/>
      </w:pPr>
      <w:r w:rsidRPr="00D165ED">
        <w:t>2)</w:t>
      </w:r>
      <w:r w:rsidRPr="00D165ED">
        <w:tab/>
        <w:t>NF load level thresholds in the "</w:t>
      </w:r>
      <w:proofErr w:type="spellStart"/>
      <w:r w:rsidRPr="00D165ED">
        <w:t>nfLoadLvlThds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26775FC2" w14:textId="77777777" w:rsidR="00CA7003" w:rsidRPr="00D165ED" w:rsidRDefault="00CA7003" w:rsidP="00CA7003">
      <w:pPr>
        <w:pStyle w:val="B10"/>
      </w:pPr>
      <w:r w:rsidRPr="00D165ED">
        <w:t>-</w:t>
      </w:r>
      <w:r w:rsidRPr="00D165ED">
        <w:tab/>
        <w:t>and may include:</w:t>
      </w:r>
    </w:p>
    <w:p w14:paraId="4CA14E0C" w14:textId="77777777" w:rsidR="00CA7003" w:rsidRPr="00D165ED" w:rsidRDefault="00CA7003" w:rsidP="00CA7003">
      <w:pPr>
        <w:pStyle w:val="B2"/>
      </w:pPr>
      <w:r w:rsidRPr="00D165ED">
        <w:t>1)</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633C0184" w14:textId="77777777" w:rsidR="00CA7003" w:rsidRPr="00D165ED" w:rsidRDefault="00CA7003" w:rsidP="00CA7003">
      <w:pPr>
        <w:pStyle w:val="B2"/>
      </w:pPr>
      <w:r w:rsidRPr="00D165ED">
        <w:t>2)</w:t>
      </w:r>
      <w:r w:rsidRPr="00D165ED">
        <w:tab/>
        <w:t>list of NF instance types in the "</w:t>
      </w:r>
      <w:proofErr w:type="spellStart"/>
      <w:r w:rsidRPr="00D165ED">
        <w:t>nfTypes</w:t>
      </w:r>
      <w:proofErr w:type="spellEnd"/>
      <w:r w:rsidRPr="00D165ED">
        <w:t>" attribute;</w:t>
      </w:r>
    </w:p>
    <w:p w14:paraId="10131905" w14:textId="77777777" w:rsidR="00CA7003" w:rsidRPr="00D165ED" w:rsidRDefault="00CA7003" w:rsidP="00CA7003">
      <w:pPr>
        <w:pStyle w:val="B2"/>
      </w:pPr>
      <w:r w:rsidRPr="00D165ED">
        <w:t>3)</w:t>
      </w:r>
      <w:r w:rsidRPr="00D165ED">
        <w:tab/>
        <w:t>identification of network slice(s) by "</w:t>
      </w:r>
      <w:proofErr w:type="spellStart"/>
      <w:r w:rsidRPr="00D165ED">
        <w:t>snssais</w:t>
      </w:r>
      <w:proofErr w:type="spellEnd"/>
      <w:r w:rsidRPr="00D165ED">
        <w:t>" attribute;</w:t>
      </w:r>
    </w:p>
    <w:p w14:paraId="47B39627" w14:textId="77777777" w:rsidR="00CA7003" w:rsidRPr="00D165ED" w:rsidRDefault="00CA7003" w:rsidP="00CA7003">
      <w:pPr>
        <w:pStyle w:val="B2"/>
        <w:rPr>
          <w:noProof/>
        </w:rPr>
      </w:pPr>
      <w:r w:rsidRPr="00D165ED">
        <w:rPr>
          <w:noProof/>
        </w:rPr>
        <w:t>4)</w:t>
      </w:r>
      <w:r w:rsidRPr="00D165ED">
        <w:rPr>
          <w:noProof/>
        </w:rPr>
        <w:tab/>
        <w:t>a matching direction in the "matchingDir" attribute if the "nfLoadLvlThds" attribute is provided;</w:t>
      </w:r>
    </w:p>
    <w:p w14:paraId="4F943EFE" w14:textId="77777777" w:rsidR="00CA7003" w:rsidRPr="00D165ED" w:rsidRDefault="00CA7003" w:rsidP="00CA7003">
      <w:pPr>
        <w:pStyle w:val="B2"/>
        <w:rPr>
          <w:noProof/>
        </w:rPr>
      </w:pPr>
      <w:r w:rsidRPr="00D165ED">
        <w:rPr>
          <w:noProof/>
        </w:rPr>
        <w:t>5)</w:t>
      </w:r>
      <w:r w:rsidRPr="00D165ED">
        <w:rPr>
          <w:noProof/>
        </w:rPr>
        <w:tab/>
        <w:t>optional area of interest by "networkArea" attribute</w:t>
      </w:r>
      <w:r>
        <w:t xml:space="preserve">, if the </w:t>
      </w:r>
      <w:r>
        <w:rPr>
          <w:noProof/>
        </w:rPr>
        <w:t>"</w:t>
      </w:r>
      <w:proofErr w:type="spellStart"/>
      <w:r>
        <w:t>NfLoadExt</w:t>
      </w:r>
      <w:proofErr w:type="spellEnd"/>
      <w:r>
        <w:rPr>
          <w:noProof/>
        </w:rPr>
        <w:t>"</w:t>
      </w:r>
      <w:r>
        <w:t xml:space="preserve"> feature is supported</w:t>
      </w:r>
      <w:r w:rsidRPr="00D165ED">
        <w:rPr>
          <w:noProof/>
        </w:rPr>
        <w:t>; and/or</w:t>
      </w:r>
    </w:p>
    <w:p w14:paraId="0541748A" w14:textId="77777777" w:rsidR="00CA7003" w:rsidRPr="00D165ED" w:rsidRDefault="00CA7003" w:rsidP="00CA7003">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3B207294" w14:textId="77777777" w:rsidR="00CA7003" w:rsidRPr="00D165ED" w:rsidRDefault="00CA7003" w:rsidP="00CA7003">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66D86431" w14:textId="77777777" w:rsidR="00CA7003" w:rsidRPr="00D165ED" w:rsidRDefault="00CA7003" w:rsidP="00CA7003">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16889022" w14:textId="77777777" w:rsidR="00CA7003" w:rsidRPr="00D165ED" w:rsidRDefault="00CA7003" w:rsidP="00CA7003">
      <w:pPr>
        <w:pStyle w:val="B2"/>
        <w:rPr>
          <w:lang w:eastAsia="zh-CN"/>
        </w:rPr>
      </w:pPr>
      <w:r w:rsidRPr="00D165ED">
        <w:t>2)</w:t>
      </w:r>
      <w:r w:rsidRPr="00D165ED">
        <w:tab/>
      </w:r>
      <w:r w:rsidRPr="00D165ED">
        <w:rPr>
          <w:lang w:eastAsia="zh-CN"/>
        </w:rPr>
        <w:t>the network performance requirements via "</w:t>
      </w:r>
      <w:proofErr w:type="spellStart"/>
      <w:r w:rsidRPr="00D165ED">
        <w:rPr>
          <w:lang w:eastAsia="zh-CN"/>
        </w:rPr>
        <w:t>nwPerfRequs</w:t>
      </w:r>
      <w:proofErr w:type="spellEnd"/>
      <w:r w:rsidRPr="00D165ED">
        <w:rPr>
          <w:lang w:eastAsia="zh-CN"/>
        </w:rPr>
        <w:t>" attribute;</w:t>
      </w:r>
    </w:p>
    <w:p w14:paraId="100E2426" w14:textId="77777777" w:rsidR="00CA7003" w:rsidRPr="00D165ED" w:rsidRDefault="00CA7003" w:rsidP="00CA7003">
      <w:pPr>
        <w:pStyle w:val="B10"/>
      </w:pPr>
      <w:r w:rsidRPr="00D165ED">
        <w:tab/>
        <w:t>and may provide:</w:t>
      </w:r>
    </w:p>
    <w:p w14:paraId="098D7756" w14:textId="77777777" w:rsidR="00CA7003" w:rsidRDefault="00CA7003" w:rsidP="00CA7003">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1327D432" w14:textId="77777777" w:rsidR="00CA7003" w:rsidRDefault="00CA7003" w:rsidP="00CA7003">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A042D3F" w14:textId="77777777" w:rsidR="00CA7003" w:rsidRPr="00D165ED" w:rsidRDefault="00CA7003" w:rsidP="00CA7003">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0D48B4BD" w14:textId="77777777" w:rsidR="00CA7003" w:rsidRPr="00D165ED" w:rsidRDefault="00CA7003" w:rsidP="00CA7003">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394A6B09" w14:textId="77777777" w:rsidR="00CA7003" w:rsidRPr="00D165ED" w:rsidRDefault="00CA7003" w:rsidP="00CA7003">
      <w:pPr>
        <w:pStyle w:val="B2"/>
      </w:pPr>
      <w:r w:rsidRPr="00D165ED">
        <w:t>2)</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attribute;</w:t>
      </w:r>
    </w:p>
    <w:p w14:paraId="76F910D5" w14:textId="77777777" w:rsidR="00CA7003" w:rsidRPr="00D165ED" w:rsidRDefault="00CA7003" w:rsidP="00CA7003">
      <w:pPr>
        <w:pStyle w:val="NO"/>
      </w:pPr>
      <w:r w:rsidRPr="00D165ED">
        <w:t>NOTE</w:t>
      </w:r>
      <w:r w:rsidRPr="00D165ED">
        <w:rPr>
          <w:rFonts w:eastAsia="DengXian"/>
        </w:rPr>
        <w:t> 6</w:t>
      </w:r>
      <w:r w:rsidRPr="00D165ED">
        <w:t>:</w:t>
      </w:r>
      <w:r w:rsidRPr="00D165ED">
        <w:tab/>
        <w:t>The network slice instance of a PDU session is not available in the PCF.</w:t>
      </w:r>
    </w:p>
    <w:p w14:paraId="4C07B00B" w14:textId="77777777" w:rsidR="00CA7003" w:rsidRPr="00D165ED" w:rsidRDefault="00CA7003" w:rsidP="00CA7003">
      <w:pPr>
        <w:pStyle w:val="B10"/>
      </w:pPr>
      <w:r w:rsidRPr="00D165ED">
        <w:t>-</w:t>
      </w:r>
      <w:r w:rsidRPr="00D165ED">
        <w:tab/>
        <w:t>and may provide:</w:t>
      </w:r>
    </w:p>
    <w:p w14:paraId="5DF968CA" w14:textId="77777777" w:rsidR="00CA7003" w:rsidRPr="00D165ED" w:rsidRDefault="00CA7003" w:rsidP="00CA7003">
      <w:pPr>
        <w:pStyle w:val="B2"/>
      </w:pPr>
      <w:r w:rsidRPr="00D165ED">
        <w:t>1)</w:t>
      </w:r>
      <w:r w:rsidRPr="00D165ED">
        <w:tab/>
        <w:t>identification of application to which the subscription applies via identification of application(s) by "</w:t>
      </w:r>
      <w:proofErr w:type="spellStart"/>
      <w:r w:rsidRPr="00D165ED">
        <w:t>appIds</w:t>
      </w:r>
      <w:proofErr w:type="spellEnd"/>
      <w:r w:rsidRPr="00D165ED">
        <w:t>" attribute;</w:t>
      </w:r>
    </w:p>
    <w:p w14:paraId="44360292" w14:textId="77777777" w:rsidR="00CA7003" w:rsidRPr="00D165ED" w:rsidRDefault="00CA7003" w:rsidP="00CA7003">
      <w:pPr>
        <w:pStyle w:val="B2"/>
      </w:pPr>
      <w:r w:rsidRPr="00D165ED">
        <w:lastRenderedPageBreak/>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670D782C" w14:textId="77777777" w:rsidR="00CA7003" w:rsidRPr="00D165ED" w:rsidRDefault="00CA7003" w:rsidP="00CA7003">
      <w:pPr>
        <w:pStyle w:val="B2"/>
        <w:rPr>
          <w:noProof/>
        </w:rPr>
      </w:pPr>
      <w:r w:rsidRPr="00D165ED">
        <w:rPr>
          <w:rFonts w:hint="eastAsia"/>
          <w:lang w:eastAsia="zh-CN"/>
        </w:rPr>
        <w:t>3</w:t>
      </w:r>
      <w:r w:rsidRPr="00D165ED">
        <w:t>)</w:t>
      </w:r>
      <w:r w:rsidRPr="00D165ED">
        <w:tab/>
        <w:t>identification of DNN to which the subscription applies via identification of application(s) by "</w:t>
      </w:r>
      <w:proofErr w:type="spellStart"/>
      <w:r w:rsidRPr="00D165ED">
        <w:t>dnns</w:t>
      </w:r>
      <w:proofErr w:type="spellEnd"/>
      <w:r w:rsidRPr="00D165ED">
        <w:t>" attribute;</w:t>
      </w:r>
      <w:r w:rsidRPr="00D165ED">
        <w:rPr>
          <w:noProof/>
        </w:rPr>
        <w:t xml:space="preserve"> </w:t>
      </w:r>
    </w:p>
    <w:p w14:paraId="0AC827B9" w14:textId="77777777" w:rsidR="00CA7003" w:rsidRPr="00D165ED" w:rsidRDefault="00CA7003" w:rsidP="00CA7003">
      <w:pPr>
        <w:pStyle w:val="B2"/>
        <w:rPr>
          <w:noProof/>
        </w:rPr>
      </w:pPr>
      <w:r w:rsidRPr="00D165ED">
        <w:rPr>
          <w:rFonts w:hint="eastAsia"/>
          <w:lang w:eastAsia="ja-JP"/>
        </w:rPr>
        <w:t>4</w:t>
      </w:r>
      <w:r w:rsidRPr="00D165ED">
        <w:t>)</w:t>
      </w:r>
      <w:r w:rsidRPr="00D165ED">
        <w:tab/>
        <w:t>identification of user plane access to DN(s) which the subscription applies as the "</w:t>
      </w:r>
      <w:proofErr w:type="spellStart"/>
      <w:r w:rsidRPr="00D165ED">
        <w:t>dnais</w:t>
      </w:r>
      <w:proofErr w:type="spellEnd"/>
      <w:r w:rsidRPr="00D165ED">
        <w:t>" attribute;</w:t>
      </w:r>
    </w:p>
    <w:p w14:paraId="3BA8A1B9" w14:textId="77777777" w:rsidR="00CA7003" w:rsidRPr="00D165ED" w:rsidRDefault="00CA7003" w:rsidP="00CA7003">
      <w:pPr>
        <w:pStyle w:val="B2"/>
        <w:rPr>
          <w:noProof/>
        </w:rPr>
      </w:pPr>
      <w:r w:rsidRPr="00D165ED">
        <w:rPr>
          <w:noProof/>
          <w:lang w:eastAsia="zh-CN"/>
        </w:rPr>
        <w:t>5</w:t>
      </w:r>
      <w:r w:rsidRPr="00D165ED">
        <w:rPr>
          <w:noProof/>
        </w:rPr>
        <w:t>)</w:t>
      </w:r>
      <w:bookmarkStart w:id="110" w:name="_Hlk27394264"/>
      <w:r w:rsidRPr="00D165ED">
        <w:rPr>
          <w:noProof/>
        </w:rPr>
        <w:tab/>
      </w:r>
      <w:bookmarkEnd w:id="110"/>
      <w:r w:rsidRPr="00D165ED">
        <w:rPr>
          <w:noProof/>
        </w:rPr>
        <w:t>identification of a user plane access to one or more DN(s) where applications are deployed by "dnais" attribute;</w:t>
      </w:r>
    </w:p>
    <w:p w14:paraId="4F5114EA" w14:textId="77777777" w:rsidR="00CA7003" w:rsidRPr="00D165ED" w:rsidRDefault="00CA7003" w:rsidP="00CA7003">
      <w:pPr>
        <w:pStyle w:val="B2"/>
        <w:rPr>
          <w:noProof/>
        </w:rPr>
      </w:pPr>
      <w:r w:rsidRPr="00D165ED">
        <w:rPr>
          <w:noProof/>
        </w:rPr>
        <w:t>6)</w:t>
      </w:r>
      <w:r w:rsidRPr="00D165ED">
        <w:rPr>
          <w:noProof/>
        </w:rPr>
        <w:tab/>
        <w:t>if "appIds" attribute is provided, the bandwidth requirement of each application by "bwRequs" attribute;</w:t>
      </w:r>
    </w:p>
    <w:p w14:paraId="749C459F" w14:textId="77777777" w:rsidR="00CA7003" w:rsidRPr="00D165ED" w:rsidRDefault="00CA7003" w:rsidP="00CA7003">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A27E531" w14:textId="77777777" w:rsidR="00CA7003" w:rsidRPr="00D165ED" w:rsidRDefault="00CA7003" w:rsidP="00CA7003">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5790492A" w14:textId="77777777" w:rsidR="00CA7003" w:rsidRDefault="00CA7003" w:rsidP="00CA7003">
      <w:pPr>
        <w:pStyle w:val="B2"/>
      </w:pPr>
      <w:r>
        <w:t>9)</w:t>
      </w:r>
      <w:r>
        <w:tab/>
        <w:t>the identification of the UPF as the "</w:t>
      </w:r>
      <w:proofErr w:type="spellStart"/>
      <w:r>
        <w:t>upfInfo</w:t>
      </w:r>
      <w:proofErr w:type="spellEnd"/>
      <w:r>
        <w:t xml:space="preserve">" attribute </w:t>
      </w:r>
      <w:r>
        <w:rPr>
          <w:noProof/>
        </w:rPr>
        <w:t>if the feature "ServiceExperienceExt" is also supported</w:t>
      </w:r>
      <w:r>
        <w:t xml:space="preserve">; </w:t>
      </w:r>
      <w:r>
        <w:rPr>
          <w:noProof/>
        </w:rPr>
        <w:t>and/or</w:t>
      </w:r>
    </w:p>
    <w:p w14:paraId="5553AB38" w14:textId="77777777" w:rsidR="00CA7003" w:rsidRPr="00D165ED" w:rsidRDefault="00CA7003" w:rsidP="00CA7003">
      <w:pPr>
        <w:pStyle w:val="B2"/>
        <w:rPr>
          <w:noProof/>
        </w:rPr>
      </w:pPr>
      <w:r w:rsidRPr="00D165ED">
        <w:rPr>
          <w:noProof/>
        </w:rPr>
        <w:t>10)</w:t>
      </w:r>
      <w:r w:rsidRPr="00D165ED">
        <w:rPr>
          <w:noProof/>
        </w:rPr>
        <w:tab/>
      </w:r>
      <w:r w:rsidRPr="00D165ED">
        <w:t>IP address(s)/FQDN(s) of the Application Server(s) as the "</w:t>
      </w:r>
      <w:proofErr w:type="spellStart"/>
      <w:r w:rsidRPr="00D165ED">
        <w:rPr>
          <w:lang w:eastAsia="zh-CN"/>
        </w:rPr>
        <w:t>appServerAddrs</w:t>
      </w:r>
      <w:proofErr w:type="spellEnd"/>
      <w:r w:rsidRPr="00D165ED">
        <w:t xml:space="preserve">" attribute </w:t>
      </w:r>
      <w:r w:rsidRPr="00D165ED">
        <w:rPr>
          <w:noProof/>
        </w:rPr>
        <w:t>if the feature "ServiceExperienceExt" is also supported</w:t>
      </w:r>
      <w:r w:rsidRPr="00D165ED">
        <w:t>;</w:t>
      </w:r>
    </w:p>
    <w:p w14:paraId="05DC70D1" w14:textId="77777777" w:rsidR="00CA7003" w:rsidRPr="00D165ED" w:rsidRDefault="00CA7003" w:rsidP="00CA7003">
      <w:pPr>
        <w:pStyle w:val="B10"/>
      </w:pPr>
      <w:r w:rsidRPr="00D165ED">
        <w:t>-</w:t>
      </w:r>
      <w:r w:rsidRPr="00D165ED">
        <w:tab/>
        <w:t>if the feature "</w:t>
      </w:r>
      <w:proofErr w:type="spellStart"/>
      <w:r w:rsidRPr="00D165ED">
        <w:t>UeMobility</w:t>
      </w:r>
      <w:proofErr w:type="spellEnd"/>
      <w:r w:rsidRPr="00D165ED">
        <w:t>" is supported and the event is "UE_MOBILITY", shall provide:</w:t>
      </w:r>
    </w:p>
    <w:p w14:paraId="74E0C3DC" w14:textId="77777777" w:rsidR="00CA7003" w:rsidRPr="00D165ED" w:rsidRDefault="00CA7003" w:rsidP="00CA7003">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6DC6C921" w14:textId="77777777" w:rsidR="00CA7003" w:rsidRDefault="00CA7003" w:rsidP="00CA7003">
      <w:pPr>
        <w:pStyle w:val="B2"/>
      </w:pPr>
      <w:r>
        <w:t>2)</w:t>
      </w:r>
      <w:r>
        <w:tab/>
        <w:t>if the feature "</w:t>
      </w:r>
      <w:proofErr w:type="spellStart"/>
      <w:r>
        <w:t>UeMobilityExt</w:t>
      </w:r>
      <w:proofErr w:type="spellEnd"/>
      <w:r>
        <w:t xml:space="preserve">" is supported, </w:t>
      </w:r>
    </w:p>
    <w:p w14:paraId="7E1EDAB7" w14:textId="77777777" w:rsidR="00CA7003" w:rsidRDefault="00CA7003" w:rsidP="00CA7003">
      <w:pPr>
        <w:pStyle w:val="B2"/>
        <w:ind w:firstLine="0"/>
      </w:pPr>
      <w:proofErr w:type="spellStart"/>
      <w:r>
        <w:t>i</w:t>
      </w:r>
      <w:proofErr w:type="spellEnd"/>
      <w:r>
        <w:t>)</w:t>
      </w:r>
      <w:r>
        <w:tab/>
        <w:t>identification of LADN DNN in the "</w:t>
      </w:r>
      <w:proofErr w:type="spellStart"/>
      <w:r>
        <w:t>ladnDnns</w:t>
      </w:r>
      <w:proofErr w:type="spellEnd"/>
      <w:r>
        <w:t xml:space="preserve">" attribute; </w:t>
      </w:r>
    </w:p>
    <w:p w14:paraId="00B995B2" w14:textId="77777777" w:rsidR="00CA7003" w:rsidRDefault="00CA7003" w:rsidP="00CA7003">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6AB080D6" w14:textId="77777777" w:rsidR="00CA7003" w:rsidRPr="00D165ED" w:rsidRDefault="00CA7003" w:rsidP="00CA7003">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104B9446" w14:textId="77777777" w:rsidR="00CA7003" w:rsidRPr="00D165ED" w:rsidRDefault="00CA7003" w:rsidP="00CA7003">
      <w:pPr>
        <w:pStyle w:val="B10"/>
      </w:pPr>
      <w:r w:rsidRPr="00D165ED">
        <w:t>-</w:t>
      </w:r>
      <w:r w:rsidRPr="00D165ED">
        <w:tab/>
        <w:t>and may provide:</w:t>
      </w:r>
    </w:p>
    <w:p w14:paraId="3E83EA0B" w14:textId="77777777" w:rsidR="00CA7003" w:rsidRPr="00D165ED" w:rsidRDefault="00CA7003" w:rsidP="00CA7003">
      <w:pPr>
        <w:pStyle w:val="B2"/>
      </w:pPr>
      <w:r w:rsidRPr="00D165ED">
        <w:t>1)</w:t>
      </w:r>
      <w:r w:rsidRPr="00D165ED">
        <w:tab/>
        <w:t>identification of network area to which the subscription applies via identification of network area(s) by "</w:t>
      </w:r>
      <w:proofErr w:type="spellStart"/>
      <w:r w:rsidRPr="00D165ED">
        <w:t>networkArea</w:t>
      </w:r>
      <w:proofErr w:type="spellEnd"/>
      <w:r w:rsidRPr="00D165ED">
        <w:t xml:space="preserve">" attribute; </w:t>
      </w:r>
    </w:p>
    <w:p w14:paraId="65B66CB4" w14:textId="77777777" w:rsidR="00CA7003" w:rsidRPr="00D165ED" w:rsidRDefault="00CA7003" w:rsidP="00CA7003">
      <w:pPr>
        <w:pStyle w:val="B10"/>
      </w:pPr>
      <w:r w:rsidRPr="00D165ED">
        <w:t>-</w:t>
      </w:r>
      <w:r w:rsidRPr="00D165ED">
        <w:tab/>
        <w:t>if the feature "</w:t>
      </w:r>
      <w:proofErr w:type="spellStart"/>
      <w:r w:rsidRPr="00D165ED">
        <w:t>UeCommunication</w:t>
      </w:r>
      <w:proofErr w:type="spellEnd"/>
      <w:r w:rsidRPr="00D165ED">
        <w:t>" is supported and the event is "UE_COMM", shall provide:</w:t>
      </w:r>
    </w:p>
    <w:p w14:paraId="227524E3" w14:textId="77777777" w:rsidR="00CA7003" w:rsidRPr="00D165ED" w:rsidRDefault="00CA7003" w:rsidP="00CA7003">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w:t>
      </w:r>
      <w:r w:rsidRPr="00D165ED">
        <w:t xml:space="preserve">; </w:t>
      </w:r>
    </w:p>
    <w:p w14:paraId="0314D6BC" w14:textId="77777777" w:rsidR="00CA7003" w:rsidRPr="00D165ED" w:rsidRDefault="00CA7003" w:rsidP="00CA7003">
      <w:pPr>
        <w:pStyle w:val="B10"/>
      </w:pPr>
      <w:r w:rsidRPr="00D165ED">
        <w:t>-</w:t>
      </w:r>
      <w:r w:rsidRPr="00D165ED">
        <w:tab/>
        <w:t>and may provide:</w:t>
      </w:r>
    </w:p>
    <w:p w14:paraId="517E9B99" w14:textId="77777777" w:rsidR="00CA7003" w:rsidRPr="00D165ED" w:rsidRDefault="00CA7003" w:rsidP="00CA7003">
      <w:pPr>
        <w:pStyle w:val="B2"/>
      </w:pPr>
      <w:r w:rsidRPr="00D165ED">
        <w:t>1)</w:t>
      </w:r>
      <w:r w:rsidRPr="00D165ED">
        <w:tab/>
        <w:t>identification of the application in the "</w:t>
      </w:r>
      <w:proofErr w:type="spellStart"/>
      <w:r w:rsidRPr="00D165ED">
        <w:t>appIds</w:t>
      </w:r>
      <w:proofErr w:type="spellEnd"/>
      <w:r w:rsidRPr="00D165ED">
        <w:t>" attribute;</w:t>
      </w:r>
    </w:p>
    <w:p w14:paraId="01242A5C" w14:textId="77777777" w:rsidR="00CA7003" w:rsidRPr="00D165ED" w:rsidRDefault="00CA7003" w:rsidP="00CA7003">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w:t>
      </w:r>
    </w:p>
    <w:p w14:paraId="6379B382" w14:textId="77777777" w:rsidR="00CA7003" w:rsidRPr="00D165ED" w:rsidRDefault="00CA7003" w:rsidP="00CA7003">
      <w:pPr>
        <w:pStyle w:val="B2"/>
      </w:pPr>
      <w:r w:rsidRPr="00D165ED">
        <w:t>3)</w:t>
      </w:r>
      <w:r w:rsidRPr="00D165ED">
        <w:tab/>
        <w:t>an identification of DNN in the "</w:t>
      </w:r>
      <w:proofErr w:type="spellStart"/>
      <w:r w:rsidRPr="00D165ED">
        <w:t>dnns</w:t>
      </w:r>
      <w:proofErr w:type="spellEnd"/>
      <w:r w:rsidRPr="00D165ED">
        <w:t>" attribute;</w:t>
      </w:r>
    </w:p>
    <w:p w14:paraId="4EE862E2" w14:textId="77777777" w:rsidR="00CA7003" w:rsidRPr="00D165ED" w:rsidRDefault="00CA7003" w:rsidP="00CA7003">
      <w:pPr>
        <w:pStyle w:val="B2"/>
      </w:pPr>
      <w:r w:rsidRPr="00D165ED">
        <w:t>4)</w:t>
      </w:r>
      <w:r w:rsidRPr="00D165ED">
        <w:tab/>
        <w:t>identification of network slice in the "</w:t>
      </w:r>
      <w:proofErr w:type="spellStart"/>
      <w:r w:rsidRPr="00D165ED">
        <w:t>snssais</w:t>
      </w:r>
      <w:proofErr w:type="spellEnd"/>
      <w:r w:rsidRPr="00D165ED">
        <w:t>" attribute; and/or</w:t>
      </w:r>
    </w:p>
    <w:p w14:paraId="4426698B" w14:textId="77777777" w:rsidR="00CA7003" w:rsidRDefault="00CA7003" w:rsidP="00CA7003">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0ABD37D" w14:textId="77777777" w:rsidR="00CA7003" w:rsidRDefault="00CA7003" w:rsidP="00CA7003">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proofErr w:type="spellStart"/>
      <w:r>
        <w:rPr>
          <w:rFonts w:hint="eastAsia"/>
          <w:lang w:eastAsia="zh-CN"/>
        </w:rPr>
        <w:t>u</w:t>
      </w:r>
      <w:r>
        <w:rPr>
          <w:lang w:eastAsia="zh-CN"/>
        </w:rPr>
        <w:t>eMobilityReqs</w:t>
      </w:r>
      <w:proofErr w:type="spellEnd"/>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2ADD1BA8" w14:textId="77777777" w:rsidR="00CA7003" w:rsidRPr="00D165ED" w:rsidRDefault="00CA7003" w:rsidP="00CA7003">
      <w:pPr>
        <w:pStyle w:val="B2"/>
      </w:pPr>
      <w:r>
        <w:lastRenderedPageBreak/>
        <w:t>7</w:t>
      </w:r>
      <w:r w:rsidRPr="005B07FB">
        <w:t>)</w:t>
      </w:r>
      <w:r w:rsidRPr="005B07FB">
        <w:tab/>
        <w:t>other UE communication analytics requirements in "</w:t>
      </w:r>
      <w:proofErr w:type="spellStart"/>
      <w:r w:rsidRPr="005B07FB">
        <w:t>ueCommReqs</w:t>
      </w:r>
      <w:proofErr w:type="spellEnd"/>
      <w:r w:rsidRPr="005B07FB">
        <w:t>" attribute, which may include ordering criterion and ordering direction, if the "</w:t>
      </w:r>
      <w:proofErr w:type="spellStart"/>
      <w:r w:rsidRPr="005B07FB">
        <w:t>EnUeCommunication</w:t>
      </w:r>
      <w:proofErr w:type="spellEnd"/>
      <w:r w:rsidRPr="005B07FB">
        <w:t>" feature is supported;</w:t>
      </w:r>
    </w:p>
    <w:p w14:paraId="7F7ACD2D" w14:textId="77777777" w:rsidR="00CA7003" w:rsidRPr="00D165ED" w:rsidRDefault="00CA7003" w:rsidP="00CA7003">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shall provide:</w:t>
      </w:r>
    </w:p>
    <w:p w14:paraId="251E2CB0" w14:textId="77777777" w:rsidR="00CA7003" w:rsidRPr="00D165ED" w:rsidRDefault="00CA7003" w:rsidP="00CA7003">
      <w:pPr>
        <w:pStyle w:val="B2"/>
        <w:rPr>
          <w:lang w:eastAsia="zh-CN"/>
        </w:rPr>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r w:rsidRPr="00D165ED">
        <w:rPr>
          <w:lang w:eastAsia="zh-CN"/>
        </w:rPr>
        <w:t xml:space="preserve">; </w:t>
      </w:r>
    </w:p>
    <w:p w14:paraId="11A520CD" w14:textId="77777777" w:rsidR="00CA7003" w:rsidRPr="00D165ED" w:rsidRDefault="00CA7003" w:rsidP="00CA7003">
      <w:pPr>
        <w:pStyle w:val="B2"/>
        <w:rPr>
          <w:lang w:eastAsia="zh-CN"/>
        </w:rPr>
      </w:pPr>
      <w:r w:rsidRPr="00D165ED">
        <w:rPr>
          <w:lang w:eastAsia="zh-CN"/>
        </w:rPr>
        <w:t>2)</w:t>
      </w:r>
      <w:r w:rsidRPr="00D165ED">
        <w:rPr>
          <w:lang w:eastAsia="zh-CN"/>
        </w:rPr>
        <w:tab/>
        <w:t>the QoS requirements via "</w:t>
      </w:r>
      <w:proofErr w:type="spellStart"/>
      <w:r w:rsidRPr="00D165ED">
        <w:rPr>
          <w:lang w:eastAsia="zh-CN"/>
        </w:rPr>
        <w:t>qosRequ</w:t>
      </w:r>
      <w:proofErr w:type="spellEnd"/>
      <w:r w:rsidRPr="00D165ED">
        <w:rPr>
          <w:lang w:eastAsia="zh-CN"/>
        </w:rPr>
        <w:t>" attribute;</w:t>
      </w:r>
    </w:p>
    <w:p w14:paraId="06E8092E" w14:textId="77777777" w:rsidR="00CA7003" w:rsidRPr="00D165ED" w:rsidRDefault="00CA7003" w:rsidP="00CA7003">
      <w:pPr>
        <w:pStyle w:val="B2"/>
        <w:rPr>
          <w:lang w:eastAsia="zh-CN"/>
        </w:rPr>
      </w:pPr>
      <w:r w:rsidRPr="00D165ED">
        <w:rPr>
          <w:lang w:eastAsia="zh-CN"/>
        </w:rPr>
        <w:t>3)</w:t>
      </w:r>
      <w:r w:rsidRPr="00D165ED">
        <w:rPr>
          <w:lang w:eastAsia="zh-CN"/>
        </w:rPr>
        <w:tab/>
        <w:t>QoS flow retainability threshold(s) by the "</w:t>
      </w:r>
      <w:proofErr w:type="spellStart"/>
      <w:r w:rsidRPr="00D165ED">
        <w:rPr>
          <w:lang w:eastAsia="zh-CN"/>
        </w:rPr>
        <w:t>qosFlowRetThds</w:t>
      </w:r>
      <w:proofErr w:type="spellEnd"/>
      <w:r w:rsidRPr="00D165ED">
        <w:rPr>
          <w:lang w:eastAsia="zh-CN"/>
        </w:rPr>
        <w:t>" attribute for the 5QI of GBR resource type or RAN UE throughout threshold(s) by the "</w:t>
      </w:r>
      <w:proofErr w:type="spellStart"/>
      <w:r w:rsidRPr="00D165ED">
        <w:rPr>
          <w:lang w:eastAsia="zh-CN"/>
        </w:rPr>
        <w:t>ranUeThrouThds</w:t>
      </w:r>
      <w:proofErr w:type="spellEnd"/>
      <w:r w:rsidRPr="00D165ED">
        <w:rPr>
          <w:lang w:eastAsia="zh-CN"/>
        </w:rPr>
        <w:t>" attribute for the 5QI of non-GBR resource type, if the "</w:t>
      </w:r>
      <w:proofErr w:type="spellStart"/>
      <w:r w:rsidRPr="00D165ED">
        <w:rPr>
          <w:lang w:eastAsia="zh-CN"/>
        </w:rPr>
        <w:t>notifMethod</w:t>
      </w:r>
      <w:proofErr w:type="spellEnd"/>
      <w:r w:rsidRPr="00D165ED">
        <w:rPr>
          <w:lang w:eastAsia="zh-CN"/>
        </w:rPr>
        <w:t>" attribute in "</w:t>
      </w:r>
      <w:proofErr w:type="spellStart"/>
      <w:r w:rsidRPr="00D165ED">
        <w:rPr>
          <w:lang w:eastAsia="zh-CN"/>
        </w:rPr>
        <w:t>evtReq</w:t>
      </w:r>
      <w:proofErr w:type="spellEnd"/>
      <w:r w:rsidRPr="00D165ED">
        <w:rPr>
          <w:lang w:eastAsia="zh-CN"/>
        </w:rPr>
        <w:t>" attribute is set to "ON_EVENT_DETECTION" or the "</w:t>
      </w:r>
      <w:proofErr w:type="spellStart"/>
      <w:r w:rsidRPr="00D165ED">
        <w:rPr>
          <w:lang w:eastAsia="zh-CN"/>
        </w:rPr>
        <w:t>notificationMethod</w:t>
      </w:r>
      <w:proofErr w:type="spellEnd"/>
      <w:r w:rsidRPr="00D165ED">
        <w:rPr>
          <w:lang w:eastAsia="zh-CN"/>
        </w:rPr>
        <w:t>" attribute in "</w:t>
      </w:r>
      <w:proofErr w:type="spellStart"/>
      <w:r w:rsidRPr="00D165ED">
        <w:rPr>
          <w:lang w:eastAsia="zh-CN"/>
        </w:rPr>
        <w:t>eventSubscriptions</w:t>
      </w:r>
      <w:proofErr w:type="spellEnd"/>
      <w:r w:rsidRPr="00D165ED">
        <w:rPr>
          <w:lang w:eastAsia="zh-CN"/>
        </w:rPr>
        <w:t>" attribute is set to "THRESHOLD" or omitted; and</w:t>
      </w:r>
    </w:p>
    <w:p w14:paraId="0EB4DFBD" w14:textId="77777777" w:rsidR="00CA7003" w:rsidRPr="00D165ED" w:rsidRDefault="00CA7003" w:rsidP="00CA7003">
      <w:pPr>
        <w:pStyle w:val="B2"/>
        <w:rPr>
          <w:lang w:eastAsia="zh-CN"/>
        </w:rPr>
      </w:pPr>
      <w:r w:rsidRPr="00D165ED">
        <w:rPr>
          <w:lang w:eastAsia="zh-CN"/>
        </w:rPr>
        <w:t>4)</w:t>
      </w:r>
      <w:r w:rsidRPr="00D165ED">
        <w:rPr>
          <w:lang w:eastAsia="zh-CN"/>
        </w:rPr>
        <w:tab/>
        <w:t>identification of target UE(s) to which the subscription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4BF807B6" w14:textId="77777777" w:rsidR="00CA7003" w:rsidRPr="00D165ED" w:rsidRDefault="00CA7003" w:rsidP="00CA7003">
      <w:pPr>
        <w:pStyle w:val="B10"/>
        <w:rPr>
          <w:lang w:eastAsia="zh-CN"/>
        </w:rPr>
      </w:pPr>
      <w:r w:rsidRPr="00D165ED">
        <w:rPr>
          <w:lang w:eastAsia="zh-CN"/>
        </w:rPr>
        <w:t>-</w:t>
      </w:r>
      <w:r w:rsidRPr="00D165ED">
        <w:rPr>
          <w:lang w:eastAsia="zh-CN"/>
        </w:rPr>
        <w:tab/>
        <w:t xml:space="preserve">and may include: </w:t>
      </w:r>
    </w:p>
    <w:p w14:paraId="054CB7D9" w14:textId="77777777" w:rsidR="00CA7003" w:rsidRPr="00D165ED" w:rsidRDefault="00CA7003" w:rsidP="00CA7003">
      <w:pPr>
        <w:pStyle w:val="B2"/>
      </w:pPr>
      <w:r w:rsidRPr="00D165ED">
        <w:t>1)</w:t>
      </w:r>
      <w:r w:rsidRPr="00D165ED">
        <w:tab/>
        <w:t>identification of network slice(s) by "</w:t>
      </w:r>
      <w:proofErr w:type="spellStart"/>
      <w:r w:rsidRPr="00D165ED">
        <w:t>snssais</w:t>
      </w:r>
      <w:proofErr w:type="spellEnd"/>
      <w:r w:rsidRPr="00D165ED">
        <w:t>" attribute;</w:t>
      </w:r>
    </w:p>
    <w:p w14:paraId="6B35B46E" w14:textId="77777777" w:rsidR="00CA7003" w:rsidRDefault="00CA7003" w:rsidP="00CA7003">
      <w:pPr>
        <w:pStyle w:val="B2"/>
      </w:pPr>
      <w:r w:rsidRPr="00D165ED">
        <w:t>2)</w:t>
      </w:r>
      <w:r w:rsidRPr="00D165ED">
        <w:tab/>
        <w:t>a matching direction in the "</w:t>
      </w:r>
      <w:proofErr w:type="spellStart"/>
      <w:r w:rsidRPr="00D165ED">
        <w:t>matchingDir</w:t>
      </w:r>
      <w:proofErr w:type="spellEnd"/>
      <w:r w:rsidRPr="00D165ED">
        <w:t>" attribute if the "</w:t>
      </w:r>
      <w:proofErr w:type="spellStart"/>
      <w:r w:rsidRPr="00D165ED">
        <w:t>qosFlowRetThds</w:t>
      </w:r>
      <w:proofErr w:type="spellEnd"/>
      <w:r w:rsidRPr="00D165ED">
        <w:t>" attribute or the "</w:t>
      </w:r>
      <w:proofErr w:type="spellStart"/>
      <w:r w:rsidRPr="00D165ED">
        <w:t>ranUeThrouThds</w:t>
      </w:r>
      <w:proofErr w:type="spellEnd"/>
      <w:r w:rsidRPr="00D165ED">
        <w:t>" attribute is provided; and/or</w:t>
      </w:r>
    </w:p>
    <w:p w14:paraId="0657CD6F" w14:textId="77777777" w:rsidR="00CA7003" w:rsidRPr="000B6D1C" w:rsidRDefault="00CA7003" w:rsidP="00CA7003">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proofErr w:type="spellStart"/>
      <w:r>
        <w:rPr>
          <w:rFonts w:hint="eastAsia"/>
          <w:lang w:eastAsia="zh-CN"/>
        </w:rPr>
        <w:t>E</w:t>
      </w:r>
      <w:r>
        <w:rPr>
          <w:lang w:eastAsia="zh-CN"/>
        </w:rPr>
        <w:t>n</w:t>
      </w:r>
      <w:r w:rsidRPr="00D165ED">
        <w:rPr>
          <w:rFonts w:eastAsia="Batang"/>
        </w:rPr>
        <w:t>QoSSustainability</w:t>
      </w:r>
      <w:proofErr w:type="spellEnd"/>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7170DD55" w14:textId="77777777" w:rsidR="00CA7003" w:rsidRPr="00D165ED" w:rsidRDefault="00CA7003" w:rsidP="00CA7003">
      <w:pPr>
        <w:pStyle w:val="B10"/>
      </w:pPr>
      <w:r w:rsidRPr="00D165ED">
        <w:t>-</w:t>
      </w:r>
      <w:r w:rsidRPr="00D165ED">
        <w:tab/>
        <w:t>if the feature "</w:t>
      </w:r>
      <w:proofErr w:type="spellStart"/>
      <w:r w:rsidRPr="00D165ED">
        <w:t>AbnormalBehaviour</w:t>
      </w:r>
      <w:proofErr w:type="spellEnd"/>
      <w:r w:rsidRPr="00D165ED">
        <w:t>" is supported and the event is "ABNORMAL_BEHAVIOUR", shall provide:</w:t>
      </w:r>
    </w:p>
    <w:p w14:paraId="11E8070F" w14:textId="77777777" w:rsidR="00CA7003" w:rsidRPr="00D165ED" w:rsidRDefault="00CA7003" w:rsidP="00CA7003">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0D63839F" w14:textId="77777777" w:rsidR="00CA7003" w:rsidRPr="00D165ED" w:rsidRDefault="00CA7003" w:rsidP="00CA7003">
      <w:pPr>
        <w:pStyle w:val="B2"/>
      </w:pPr>
      <w:r w:rsidRPr="00D165ED">
        <w:t>2)</w:t>
      </w:r>
      <w:r w:rsidRPr="00D165ED">
        <w:tab/>
        <w:t>either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 xml:space="preserve">" attribute. If </w:t>
      </w:r>
      <w:r w:rsidRPr="00D165ED">
        <w:rPr>
          <w:noProof/>
        </w:rPr>
        <w:t xml:space="preserve">the expected analytics type via </w:t>
      </w:r>
      <w:r w:rsidRPr="00D165ED">
        <w:t>"</w:t>
      </w:r>
      <w:proofErr w:type="spellStart"/>
      <w:r w:rsidRPr="00D165ED">
        <w:t>exptAnaType</w:t>
      </w:r>
      <w:proofErr w:type="spellEnd"/>
      <w:r w:rsidRPr="00D165ED">
        <w:t xml:space="preserve">" attribute is provided, the NWDAF shall derive the corresponding Exception Ids from the received </w:t>
      </w:r>
      <w:r w:rsidRPr="00D165ED">
        <w:rPr>
          <w:noProof/>
        </w:rPr>
        <w:t>expected analytics type as follows:</w:t>
      </w:r>
    </w:p>
    <w:p w14:paraId="3DBD34F1" w14:textId="77777777" w:rsidR="00CA7003" w:rsidRPr="00D165ED" w:rsidRDefault="00CA7003" w:rsidP="00CA7003">
      <w:pPr>
        <w:pStyle w:val="B3"/>
      </w:pPr>
      <w:r w:rsidRPr="00D165ED">
        <w:rPr>
          <w:lang w:val="en-US"/>
        </w:rPr>
        <w:t>a)</w:t>
      </w:r>
      <w:r w:rsidRPr="00D165ED">
        <w:rPr>
          <w:lang w:val="en-US"/>
        </w:rPr>
        <w:tab/>
      </w:r>
      <w:r w:rsidRPr="00D165ED">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1EA4D4A6" w14:textId="77777777" w:rsidR="00CA7003" w:rsidRPr="00D165ED" w:rsidRDefault="00CA7003" w:rsidP="00CA7003">
      <w:pPr>
        <w:pStyle w:val="B3"/>
      </w:pPr>
      <w:r w:rsidRPr="00D165ED">
        <w:t>b)</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347EA8A4" w14:textId="77777777" w:rsidR="00CA7003" w:rsidRPr="00D165ED" w:rsidRDefault="00CA7003" w:rsidP="00CA7003">
      <w:pPr>
        <w:pStyle w:val="B3"/>
      </w:pPr>
      <w:r w:rsidRPr="00D165ED">
        <w:t>c)</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7A18683A" w14:textId="77777777" w:rsidR="00CA7003" w:rsidRPr="00D165ED" w:rsidRDefault="00CA7003" w:rsidP="00CA7003">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563724F" w14:textId="77777777" w:rsidR="00CA7003" w:rsidRPr="00D165ED" w:rsidRDefault="00CA7003" w:rsidP="00CA7003">
      <w:pPr>
        <w:pStyle w:val="B2"/>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2324F048" w14:textId="77777777" w:rsidR="00CA7003" w:rsidRPr="00D165ED" w:rsidRDefault="00CA7003" w:rsidP="00CA7003">
      <w:pPr>
        <w:pStyle w:val="B3"/>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shall not be requested for both mobility and communication related analytics at the same time;</w:t>
      </w:r>
    </w:p>
    <w:p w14:paraId="5B22BABE" w14:textId="77777777" w:rsidR="00CA7003" w:rsidRPr="00D165ED" w:rsidRDefault="00CA7003" w:rsidP="00CA7003">
      <w:pPr>
        <w:pStyle w:val="B3"/>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is mobility related, at least one of identification of network area(s)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5E62FAE4" w14:textId="77777777" w:rsidR="00CA7003" w:rsidRPr="00D165ED" w:rsidRDefault="00CA7003" w:rsidP="00CA7003">
      <w:pPr>
        <w:pStyle w:val="B3"/>
      </w:pPr>
      <w:r w:rsidRPr="00D165ED">
        <w:t>c)</w:t>
      </w:r>
      <w:r w:rsidRPr="00D165ED">
        <w:tab/>
        <w:t xml:space="preserve">if the expected analytics type via </w:t>
      </w:r>
      <w:proofErr w:type="spellStart"/>
      <w:r w:rsidRPr="00D165ED">
        <w:t>the</w:t>
      </w:r>
      <w:r w:rsidRPr="00D165ED">
        <w:rPr>
          <w:lang w:eastAsia="zh-CN"/>
        </w:rPr>
        <w:t>"exptAnaType</w:t>
      </w:r>
      <w:proofErr w:type="spellEnd"/>
      <w:r w:rsidRPr="00D165ED">
        <w:rPr>
          <w:lang w:eastAsia="zh-CN"/>
        </w:rPr>
        <w:t>" attribute</w:t>
      </w:r>
      <w:r w:rsidRPr="00D165ED">
        <w:t xml:space="preserve"> or the list of Exception Ids via "</w:t>
      </w:r>
      <w:proofErr w:type="spellStart"/>
      <w:r w:rsidRPr="00D165ED">
        <w:t>excepRequs</w:t>
      </w:r>
      <w:proofErr w:type="spellEnd"/>
      <w:r w:rsidRPr="00D165ED">
        <w:t>" attribute is communication related, at least one of identification of network area(s)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163FDDF0" w14:textId="77777777" w:rsidR="00CA7003" w:rsidRPr="00D165ED" w:rsidRDefault="00CA7003" w:rsidP="00CA7003">
      <w:pPr>
        <w:pStyle w:val="B10"/>
      </w:pPr>
      <w:r w:rsidRPr="00D165ED">
        <w:lastRenderedPageBreak/>
        <w:t>-</w:t>
      </w:r>
      <w:r w:rsidRPr="00D165ED">
        <w:tab/>
        <w:t>and may provide:</w:t>
      </w:r>
    </w:p>
    <w:p w14:paraId="2B320340" w14:textId="77777777" w:rsidR="00CA7003" w:rsidRPr="00D165ED" w:rsidRDefault="00CA7003" w:rsidP="00CA7003">
      <w:pPr>
        <w:pStyle w:val="B2"/>
        <w:rPr>
          <w:noProof/>
        </w:rPr>
      </w:pPr>
      <w:r w:rsidRPr="00D165ED">
        <w:rPr>
          <w:noProof/>
        </w:rPr>
        <w:t>1)</w:t>
      </w:r>
      <w:r w:rsidRPr="00D165ED">
        <w:rPr>
          <w:noProof/>
        </w:rPr>
        <w:tab/>
        <w:t>expected UE behaviour via "exptUeBehav" attribute; and</w:t>
      </w:r>
    </w:p>
    <w:p w14:paraId="38B37788" w14:textId="77777777" w:rsidR="00CA7003" w:rsidRPr="00D165ED" w:rsidRDefault="00CA7003" w:rsidP="00CA7003">
      <w:pPr>
        <w:pStyle w:val="B10"/>
      </w:pPr>
      <w:r w:rsidRPr="00D165ED">
        <w:t>-</w:t>
      </w:r>
      <w:r w:rsidRPr="00D165ED">
        <w:tab/>
        <w:t>if the feature "</w:t>
      </w:r>
      <w:proofErr w:type="spellStart"/>
      <w:r w:rsidRPr="00D165ED">
        <w:t>UserDataCongestion</w:t>
      </w:r>
      <w:proofErr w:type="spellEnd"/>
      <w:r w:rsidRPr="00D165ED">
        <w:t>" is supported and the event is "USER_DATA_CONGESTION", shall provide:</w:t>
      </w:r>
    </w:p>
    <w:p w14:paraId="57FD689B" w14:textId="77777777" w:rsidR="00CA7003" w:rsidRPr="00D165ED" w:rsidRDefault="00CA7003" w:rsidP="00CA7003">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w:t>
      </w:r>
    </w:p>
    <w:p w14:paraId="2FA2F819" w14:textId="77777777" w:rsidR="00CA7003" w:rsidRPr="00D165ED" w:rsidRDefault="00CA7003" w:rsidP="00CA7003">
      <w:pPr>
        <w:pStyle w:val="B10"/>
      </w:pPr>
      <w:r w:rsidRPr="00D165ED">
        <w:t>-</w:t>
      </w:r>
      <w:r w:rsidRPr="00D165ED">
        <w:tab/>
        <w:t>and may include:</w:t>
      </w:r>
    </w:p>
    <w:p w14:paraId="1A149F3E" w14:textId="77777777" w:rsidR="00CA7003" w:rsidRPr="00D165ED" w:rsidRDefault="00CA7003" w:rsidP="00CA7003">
      <w:pPr>
        <w:pStyle w:val="B2"/>
      </w:pPr>
      <w:r w:rsidRPr="00D165ED">
        <w:t>1)</w:t>
      </w:r>
      <w:r w:rsidRPr="00D165ED">
        <w:tab/>
        <w:t>congestion threshold by the "</w:t>
      </w:r>
      <w:proofErr w:type="spellStart"/>
      <w:r w:rsidRPr="00D165ED">
        <w:t>congThresholds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242DBDEE" w14:textId="77777777" w:rsidR="00CA7003" w:rsidRPr="00D165ED" w:rsidRDefault="00CA7003" w:rsidP="00CA7003">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09DC13FA" w14:textId="77777777" w:rsidR="00CA7003" w:rsidRPr="00D165ED" w:rsidRDefault="00CA7003" w:rsidP="00CA7003">
      <w:pPr>
        <w:pStyle w:val="B2"/>
      </w:pPr>
      <w:r w:rsidRPr="00D165ED">
        <w:t>3)</w:t>
      </w:r>
      <w:r w:rsidRPr="00D165ED">
        <w:tab/>
        <w:t>identification of network slice(s) by "</w:t>
      </w:r>
      <w:proofErr w:type="spellStart"/>
      <w:r w:rsidRPr="00D165ED">
        <w:t>snssais</w:t>
      </w:r>
      <w:proofErr w:type="spellEnd"/>
      <w:r w:rsidRPr="00D165ED">
        <w:t>" attribute;</w:t>
      </w:r>
    </w:p>
    <w:p w14:paraId="5AF7205B" w14:textId="77777777" w:rsidR="00CA7003" w:rsidRPr="00D165ED" w:rsidRDefault="00CA7003" w:rsidP="00CA7003">
      <w:pPr>
        <w:pStyle w:val="B2"/>
        <w:rPr>
          <w:noProof/>
        </w:rPr>
      </w:pPr>
      <w:r w:rsidRPr="00D165ED">
        <w:rPr>
          <w:noProof/>
        </w:rPr>
        <w:t>4)</w:t>
      </w:r>
      <w:r w:rsidRPr="00D165ED">
        <w:rPr>
          <w:noProof/>
        </w:rPr>
        <w:tab/>
        <w:t>a matching direction in the "matchingDir" attribute if the "congThresholds" attribute is provided;</w:t>
      </w:r>
    </w:p>
    <w:p w14:paraId="55A12849" w14:textId="77777777" w:rsidR="00CA7003" w:rsidRPr="00D165ED" w:rsidRDefault="00CA7003" w:rsidP="00CA7003">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11" w:name="_Hlk79498175"/>
      <w:r w:rsidRPr="00D165ED">
        <w:rPr>
          <w:noProof/>
        </w:rPr>
        <w:t xml:space="preserve">and/or downlink directions </w:t>
      </w:r>
      <w:bookmarkEnd w:id="111"/>
      <w:r w:rsidRPr="00D165ED">
        <w:rPr>
          <w:noProof/>
        </w:rPr>
        <w:t xml:space="preserve">by the "maxTopAppUlNbr" attribute and/or the "maxTopAppDlNbr" attribute; </w:t>
      </w:r>
    </w:p>
    <w:p w14:paraId="22936192" w14:textId="77777777" w:rsidR="00CA7003" w:rsidRDefault="00CA7003" w:rsidP="00CA7003">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0B12EAD8" w14:textId="77777777" w:rsidR="00CA7003" w:rsidRPr="0019704D" w:rsidRDefault="00CA7003" w:rsidP="00CA7003">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proofErr w:type="spellStart"/>
      <w:r>
        <w:t>userDataConO</w:t>
      </w:r>
      <w:r>
        <w:rPr>
          <w:lang w:eastAsia="zh-CN"/>
        </w:rPr>
        <w:t>rderCri</w:t>
      </w:r>
      <w:proofErr w:type="spellEnd"/>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6FC81AE9" w14:textId="77777777" w:rsidR="00CA7003" w:rsidRPr="00D165ED" w:rsidRDefault="00CA7003" w:rsidP="00CA7003">
      <w:pPr>
        <w:pStyle w:val="B10"/>
      </w:pPr>
      <w:r w:rsidRPr="00D165ED">
        <w:t>-</w:t>
      </w:r>
      <w:r w:rsidRPr="00D165ED">
        <w:tab/>
        <w:t>if the feature "Dispersion" is supported and the event is "DISPERSION", shall provide:</w:t>
      </w:r>
    </w:p>
    <w:p w14:paraId="6ABD508E" w14:textId="77777777" w:rsidR="00CA7003" w:rsidRPr="00D165ED" w:rsidRDefault="00CA7003" w:rsidP="00CA7003">
      <w:pPr>
        <w:pStyle w:val="B10"/>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w:t>
      </w:r>
      <w:proofErr w:type="spellStart"/>
      <w:r w:rsidRPr="00D165ED">
        <w:t>anyUe</w:t>
      </w:r>
      <w:proofErr w:type="spellEnd"/>
      <w:r w:rsidRPr="00D165ED">
        <w:t>" attribute is only supported in combination with "</w:t>
      </w:r>
      <w:proofErr w:type="spellStart"/>
      <w:r w:rsidRPr="00D165ED">
        <w:t>snssais</w:t>
      </w:r>
      <w:proofErr w:type="spellEnd"/>
      <w:r w:rsidRPr="00D165ED">
        <w:t>" attribute, "</w:t>
      </w:r>
      <w:proofErr w:type="spellStart"/>
      <w:r w:rsidRPr="00D165ED">
        <w:t>networkArea</w:t>
      </w:r>
      <w:proofErr w:type="spellEnd"/>
      <w:r w:rsidRPr="00D165ED">
        <w:t xml:space="preserve">" attribute and/or </w:t>
      </w:r>
      <w:bookmarkStart w:id="112" w:name="_Hlk98159017"/>
      <w:r w:rsidRPr="00D165ED">
        <w:t>"</w:t>
      </w:r>
      <w:proofErr w:type="spellStart"/>
      <w:r w:rsidRPr="00D165ED">
        <w:t>disperClass</w:t>
      </w:r>
      <w:proofErr w:type="spellEnd"/>
      <w:r w:rsidRPr="00D165ED">
        <w:t>"</w:t>
      </w:r>
      <w:bookmarkEnd w:id="112"/>
      <w:r w:rsidRPr="00D165ED">
        <w:t xml:space="preserve"> attribute;-</w:t>
      </w:r>
      <w:r w:rsidRPr="00D165ED">
        <w:tab/>
        <w:t>and may include:</w:t>
      </w:r>
    </w:p>
    <w:p w14:paraId="7BC857C9" w14:textId="77777777" w:rsidR="00CA7003" w:rsidRPr="00D165ED" w:rsidRDefault="00CA7003" w:rsidP="00CA7003">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tgtUe</w:t>
      </w:r>
      <w:proofErr w:type="spellEnd"/>
      <w:r w:rsidRPr="00D165ED">
        <w:t>" attribute;</w:t>
      </w:r>
    </w:p>
    <w:p w14:paraId="4FDCB20E" w14:textId="77777777" w:rsidR="00CA7003" w:rsidRPr="00D165ED" w:rsidRDefault="00CA7003" w:rsidP="00CA7003">
      <w:pPr>
        <w:pStyle w:val="B2"/>
      </w:pPr>
      <w:r w:rsidRPr="00D165ED">
        <w:t>2)</w:t>
      </w:r>
      <w:r w:rsidRPr="00D165ED">
        <w:tab/>
        <w:t>identification of network slice(s) by "</w:t>
      </w:r>
      <w:proofErr w:type="spellStart"/>
      <w:r w:rsidRPr="00D165ED">
        <w:t>snssais</w:t>
      </w:r>
      <w:proofErr w:type="spellEnd"/>
      <w:r w:rsidRPr="00D165ED">
        <w:t>" attribute;</w:t>
      </w:r>
    </w:p>
    <w:p w14:paraId="60A79CA0" w14:textId="77777777" w:rsidR="00CA7003" w:rsidRPr="00D165ED" w:rsidRDefault="00CA7003" w:rsidP="00CA7003">
      <w:pPr>
        <w:pStyle w:val="B2"/>
        <w:rPr>
          <w:noProof/>
        </w:rPr>
      </w:pPr>
      <w:r w:rsidRPr="00D165ED">
        <w:rPr>
          <w:noProof/>
        </w:rPr>
        <w:t>3)</w:t>
      </w:r>
      <w:r w:rsidRPr="00D165ED">
        <w:rPr>
          <w:noProof/>
        </w:rPr>
        <w:tab/>
        <w:t>application identifier(s) in "appIds" attribute;</w:t>
      </w:r>
    </w:p>
    <w:p w14:paraId="1930824A" w14:textId="77777777" w:rsidR="00CA7003" w:rsidRPr="00D165ED" w:rsidRDefault="00CA7003" w:rsidP="00CA7003">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5031464" w14:textId="77777777" w:rsidR="00CA7003" w:rsidRPr="00D165ED" w:rsidRDefault="00CA7003" w:rsidP="00CA7003">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1232336C" w14:textId="77777777" w:rsidR="00CA7003" w:rsidRPr="00D165ED" w:rsidRDefault="00CA7003" w:rsidP="00CA7003">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2AEB69B6" w14:textId="77777777" w:rsidR="00CA7003" w:rsidRPr="00D165ED" w:rsidRDefault="00CA7003" w:rsidP="00CA7003">
      <w:pPr>
        <w:pStyle w:val="B10"/>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r w:rsidRPr="00D165ED">
        <w:tab/>
        <w:t>and may include:</w:t>
      </w:r>
    </w:p>
    <w:p w14:paraId="24433CCB" w14:textId="77777777" w:rsidR="00CA7003" w:rsidRPr="00D165ED" w:rsidRDefault="00CA7003" w:rsidP="00CA7003">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427FEAC6" w14:textId="77777777" w:rsidR="00CA7003" w:rsidRPr="00D165ED" w:rsidRDefault="00CA7003" w:rsidP="00CA7003">
      <w:pPr>
        <w:pStyle w:val="B2"/>
      </w:pPr>
      <w:r w:rsidRPr="00D165ED">
        <w:t>2)</w:t>
      </w:r>
      <w:r w:rsidRPr="00D165ED">
        <w:tab/>
        <w:t>identification of network slice(s) by "</w:t>
      </w:r>
      <w:proofErr w:type="spellStart"/>
      <w:r w:rsidRPr="00D165ED">
        <w:t>snssais</w:t>
      </w:r>
      <w:proofErr w:type="spellEnd"/>
      <w:r w:rsidRPr="00D165ED">
        <w:t>" attribute;</w:t>
      </w:r>
    </w:p>
    <w:p w14:paraId="405E7C28" w14:textId="77777777" w:rsidR="00CA7003" w:rsidRPr="00D165ED" w:rsidRDefault="00CA7003" w:rsidP="00CA7003">
      <w:pPr>
        <w:pStyle w:val="B2"/>
        <w:rPr>
          <w:noProof/>
        </w:rPr>
      </w:pPr>
      <w:r w:rsidRPr="00D165ED">
        <w:rPr>
          <w:noProof/>
        </w:rPr>
        <w:t>3)</w:t>
      </w:r>
      <w:r w:rsidRPr="00D165ED">
        <w:rPr>
          <w:noProof/>
        </w:rPr>
        <w:tab/>
        <w:t>identification of DNN in the "dnns" attribute;</w:t>
      </w:r>
    </w:p>
    <w:p w14:paraId="03CDD64A" w14:textId="77777777" w:rsidR="00CA7003" w:rsidRDefault="00CA7003" w:rsidP="00CA7003">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0AA27A80" w14:textId="77777777" w:rsidR="00CA7003" w:rsidRPr="00D165ED" w:rsidRDefault="00CA7003" w:rsidP="00CA7003">
      <w:pPr>
        <w:pStyle w:val="B2"/>
        <w:rPr>
          <w:noProof/>
        </w:rPr>
      </w:pPr>
      <w:r>
        <w:rPr>
          <w:noProof/>
        </w:rPr>
        <w:lastRenderedPageBreak/>
        <w:t>5)</w:t>
      </w:r>
      <w:r>
        <w:rPr>
          <w:noProof/>
        </w:rPr>
        <w:tab/>
        <w:t>an optional list of analytics subsets by "listOfAnaSubsets" attribute with value(s) only applicable to RED_TRANS_EXP event, if the "EneNA" feature is supported;</w:t>
      </w:r>
    </w:p>
    <w:p w14:paraId="16423B06" w14:textId="77777777" w:rsidR="00CA7003" w:rsidRPr="00D165ED" w:rsidRDefault="00CA7003" w:rsidP="00CA7003">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05DF0357" w14:textId="77777777" w:rsidR="00CA7003" w:rsidRPr="00D165ED" w:rsidRDefault="00CA7003" w:rsidP="00CA7003">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xml:space="preserve">" or </w:t>
      </w:r>
      <w:bookmarkStart w:id="113" w:name="_Hlk90332760"/>
      <w:r w:rsidRPr="00D165ED">
        <w:t>"</w:t>
      </w:r>
      <w:proofErr w:type="spellStart"/>
      <w:r w:rsidRPr="00D165ED">
        <w:t>anyUe</w:t>
      </w:r>
      <w:proofErr w:type="spellEnd"/>
      <w:r w:rsidRPr="00D165ED">
        <w:t>" attribute in the "</w:t>
      </w:r>
      <w:proofErr w:type="spellStart"/>
      <w:r w:rsidRPr="00D165ED">
        <w:t>tgtUe</w:t>
      </w:r>
      <w:proofErr w:type="spellEnd"/>
      <w:r w:rsidRPr="00D165ED">
        <w:t>" attribute</w:t>
      </w:r>
      <w:bookmarkEnd w:id="113"/>
      <w:r w:rsidRPr="00D165ED">
        <w:t>. If "</w:t>
      </w:r>
      <w:proofErr w:type="spellStart"/>
      <w:r w:rsidRPr="00D165ED">
        <w:t>anyUe</w:t>
      </w:r>
      <w:proofErr w:type="spellEnd"/>
      <w:r w:rsidRPr="00D165ED">
        <w:t>" attribute is included in the "</w:t>
      </w:r>
      <w:proofErr w:type="spellStart"/>
      <w:r w:rsidRPr="00D165ED">
        <w:t>tgtUe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within "</w:t>
      </w:r>
      <w:proofErr w:type="spellStart"/>
      <w:r w:rsidRPr="00D165ED">
        <w:t>wlanReqs</w:t>
      </w:r>
      <w:proofErr w:type="spellEnd"/>
      <w:r w:rsidRPr="00D165ED">
        <w:t>" attribute shall be present;</w:t>
      </w:r>
    </w:p>
    <w:p w14:paraId="578FCFE2" w14:textId="77777777" w:rsidR="00CA7003" w:rsidRPr="00D165ED" w:rsidRDefault="00CA7003" w:rsidP="00CA7003">
      <w:pPr>
        <w:pStyle w:val="B10"/>
      </w:pPr>
      <w:r w:rsidRPr="00D165ED">
        <w:t>-</w:t>
      </w:r>
      <w:r w:rsidRPr="00D165ED">
        <w:tab/>
        <w:t>and may include:</w:t>
      </w:r>
    </w:p>
    <w:p w14:paraId="4327028B" w14:textId="77777777" w:rsidR="00CA7003" w:rsidRPr="00D165ED" w:rsidRDefault="00CA7003" w:rsidP="00CA7003">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4A99687C" w14:textId="77777777" w:rsidR="00CA7003" w:rsidRPr="00D165ED" w:rsidRDefault="00CA7003" w:rsidP="00CA700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A4A3CA7" w14:textId="77777777" w:rsidR="00CA7003" w:rsidRPr="00D165ED" w:rsidRDefault="00CA7003" w:rsidP="00CA700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D05CA2F" w14:textId="77777777" w:rsidR="00CA7003" w:rsidRPr="00D165ED" w:rsidRDefault="00CA7003" w:rsidP="00CA7003">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322A15C3" w14:textId="77777777" w:rsidR="00CA7003" w:rsidRPr="00D165ED" w:rsidRDefault="00CA7003" w:rsidP="00CA7003">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1391A585" w14:textId="77777777" w:rsidR="00CA7003" w:rsidRPr="00D165ED" w:rsidRDefault="00CA7003" w:rsidP="00CA7003">
      <w:pPr>
        <w:pStyle w:val="B10"/>
      </w:pPr>
      <w:r w:rsidRPr="00D165ED">
        <w:t>-</w:t>
      </w:r>
      <w:r w:rsidRPr="00D165ED">
        <w:tab/>
        <w:t>and may include:</w:t>
      </w:r>
    </w:p>
    <w:p w14:paraId="5587A453" w14:textId="77777777" w:rsidR="00CA7003" w:rsidRPr="00D165ED" w:rsidRDefault="00CA7003" w:rsidP="00CA7003">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4FB7E928" w14:textId="77777777" w:rsidR="00CA7003" w:rsidRPr="00D165ED" w:rsidRDefault="00CA7003" w:rsidP="00CA7003">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5D7877AD" w14:textId="77777777" w:rsidR="00CA7003" w:rsidRPr="00D165ED" w:rsidRDefault="00CA7003" w:rsidP="00CA7003">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71940102" w14:textId="77777777" w:rsidR="00CA7003" w:rsidRPr="00D165ED" w:rsidRDefault="00CA7003" w:rsidP="00CA7003">
      <w:pPr>
        <w:pStyle w:val="B2"/>
        <w:rPr>
          <w:noProof/>
        </w:rPr>
      </w:pPr>
      <w:r w:rsidRPr="00D165ED">
        <w:rPr>
          <w:noProof/>
        </w:rPr>
        <w:t>4)</w:t>
      </w:r>
      <w:r w:rsidRPr="00D165ED">
        <w:rPr>
          <w:noProof/>
        </w:rPr>
        <w:tab/>
        <w:t>application identifier(s) in "appIds" attribute;</w:t>
      </w:r>
    </w:p>
    <w:p w14:paraId="55F7AFC6" w14:textId="77777777" w:rsidR="00CA7003" w:rsidRPr="00D165ED" w:rsidRDefault="00CA7003" w:rsidP="00CA7003">
      <w:pPr>
        <w:pStyle w:val="B2"/>
      </w:pPr>
      <w:r w:rsidRPr="00D165ED">
        <w:rPr>
          <w:noProof/>
          <w:lang w:eastAsia="ja-JP"/>
        </w:rPr>
        <w:t>5)</w:t>
      </w:r>
      <w:r w:rsidRPr="00D165ED">
        <w:rPr>
          <w:noProof/>
          <w:lang w:eastAsia="ja-JP"/>
        </w:rPr>
        <w:tab/>
      </w:r>
      <w:r w:rsidRPr="00D165ED">
        <w:tab/>
        <w:t>an identification of DNN in the "</w:t>
      </w:r>
      <w:proofErr w:type="spellStart"/>
      <w:r w:rsidRPr="00D165ED">
        <w:t>dnns</w:t>
      </w:r>
      <w:proofErr w:type="spellEnd"/>
      <w:r w:rsidRPr="00D165ED">
        <w:t>" attribute;</w:t>
      </w:r>
    </w:p>
    <w:p w14:paraId="1A1F171F" w14:textId="77777777" w:rsidR="00CA7003" w:rsidRPr="00D165ED" w:rsidRDefault="00CA7003" w:rsidP="00CA7003">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35C6D216" w14:textId="77777777" w:rsidR="00CA7003" w:rsidRPr="00D165ED" w:rsidRDefault="00CA7003" w:rsidP="00CA7003">
      <w:pPr>
        <w:pStyle w:val="B2"/>
      </w:pPr>
      <w:r w:rsidRPr="00D165ED">
        <w:t>7)</w:t>
      </w:r>
      <w:r w:rsidRPr="00D165ED">
        <w:tab/>
        <w:t>the identification of the UPF as the "</w:t>
      </w:r>
      <w:proofErr w:type="spellStart"/>
      <w:r w:rsidRPr="00D165ED">
        <w:t>upf</w:t>
      </w:r>
      <w:r>
        <w:t>Info</w:t>
      </w:r>
      <w:proofErr w:type="spellEnd"/>
      <w:r w:rsidRPr="00D165ED">
        <w:t>" attribute;</w:t>
      </w:r>
    </w:p>
    <w:p w14:paraId="277656F5" w14:textId="77777777" w:rsidR="00CA7003" w:rsidRPr="00D165ED" w:rsidRDefault="00CA7003" w:rsidP="00CA7003">
      <w:pPr>
        <w:pStyle w:val="B2"/>
      </w:pPr>
      <w:r w:rsidRPr="00D165ED">
        <w:rPr>
          <w:noProof/>
        </w:rPr>
        <w:t>8)</w:t>
      </w:r>
      <w:r w:rsidRPr="00D165ED">
        <w:rPr>
          <w:noProof/>
        </w:rPr>
        <w:tab/>
      </w:r>
      <w:r w:rsidRPr="00D165ED">
        <w:t>IP address(s)/FQDN(s) of the Application Server(s) as the "</w:t>
      </w:r>
      <w:proofErr w:type="spellStart"/>
      <w:r w:rsidRPr="00D165ED">
        <w:rPr>
          <w:lang w:eastAsia="zh-CN"/>
        </w:rPr>
        <w:t>appServerAddrs</w:t>
      </w:r>
      <w:proofErr w:type="spellEnd"/>
      <w:r w:rsidRPr="00D165ED">
        <w:t>" attribute;</w:t>
      </w:r>
    </w:p>
    <w:p w14:paraId="01F2BAFE" w14:textId="77777777" w:rsidR="00CA7003" w:rsidRPr="00D165ED" w:rsidRDefault="00CA7003" w:rsidP="00CA7003">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57FC4869" w14:textId="77777777" w:rsidR="00CA7003" w:rsidRPr="00D165ED" w:rsidRDefault="00CA7003" w:rsidP="00CA7003">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0472CF73" w14:textId="77777777" w:rsidR="00CA7003" w:rsidRPr="00D165ED" w:rsidRDefault="00CA7003" w:rsidP="00CA7003">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38D1717" w14:textId="77777777" w:rsidR="00CA7003" w:rsidRPr="00D165ED" w:rsidRDefault="00CA7003" w:rsidP="00CA7003">
      <w:pPr>
        <w:pStyle w:val="B2"/>
      </w:pPr>
      <w:r w:rsidRPr="00D165ED">
        <w:t>1)</w:t>
      </w:r>
      <w:r w:rsidRPr="00D165ED">
        <w:tab/>
        <w:t>an identification of DNN in the "</w:t>
      </w:r>
      <w:proofErr w:type="spellStart"/>
      <w:r w:rsidRPr="00D165ED">
        <w:t>dnns</w:t>
      </w:r>
      <w:proofErr w:type="spellEnd"/>
      <w:r w:rsidRPr="00D165ED">
        <w:t>" attribute;</w:t>
      </w:r>
    </w:p>
    <w:p w14:paraId="16BB9C8F" w14:textId="77777777" w:rsidR="00CA7003" w:rsidRPr="00D165ED" w:rsidRDefault="00CA7003" w:rsidP="00CA7003">
      <w:pPr>
        <w:pStyle w:val="B2"/>
        <w:ind w:left="567" w:firstLine="0"/>
        <w:rPr>
          <w:lang w:eastAsia="zh-CN"/>
        </w:rPr>
      </w:pPr>
      <w:r w:rsidRPr="00D165ED">
        <w:rPr>
          <w:noProof/>
        </w:rPr>
        <w:t>2)</w:t>
      </w:r>
      <w:r w:rsidRPr="00D165ED">
        <w:rPr>
          <w:noProof/>
        </w:rPr>
        <w:tab/>
      </w:r>
      <w:r w:rsidRPr="00D165ED">
        <w:rPr>
          <w:lang w:eastAsia="zh-CN"/>
        </w:rPr>
        <w:t>identification of network slice in the "</w:t>
      </w:r>
      <w:proofErr w:type="spellStart"/>
      <w:r w:rsidRPr="00D165ED">
        <w:t>snssais</w:t>
      </w:r>
      <w:proofErr w:type="spellEnd"/>
      <w:r w:rsidRPr="00D165ED">
        <w:rPr>
          <w:lang w:eastAsia="zh-CN"/>
        </w:rPr>
        <w:t>" attribute;</w:t>
      </w:r>
      <w:r>
        <w:rPr>
          <w:lang w:eastAsia="zh-CN"/>
        </w:rPr>
        <w:t xml:space="preserve"> and/or</w:t>
      </w:r>
    </w:p>
    <w:p w14:paraId="3671CD33" w14:textId="77777777" w:rsidR="00CA7003" w:rsidRPr="00D165ED" w:rsidRDefault="00CA7003" w:rsidP="00CA7003">
      <w:pPr>
        <w:pStyle w:val="B2"/>
        <w:ind w:left="567" w:firstLine="0"/>
        <w:rPr>
          <w:lang w:eastAsia="zh-CN"/>
        </w:rPr>
      </w:pPr>
      <w:r w:rsidRPr="00D165ED">
        <w:rPr>
          <w:noProof/>
        </w:rPr>
        <w:t>3)</w:t>
      </w:r>
      <w:r w:rsidRPr="00D165ED">
        <w:rPr>
          <w:noProof/>
        </w:rPr>
        <w:tab/>
      </w:r>
      <w:r w:rsidRPr="00D165ED">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w:t>
      </w:r>
      <w:r w:rsidRPr="00D165ED">
        <w:rPr>
          <w:lang w:eastAsia="zh-CN"/>
        </w:rPr>
        <w:t>;</w:t>
      </w:r>
    </w:p>
    <w:p w14:paraId="46DA00A8" w14:textId="77777777" w:rsidR="00CA7003" w:rsidRPr="00D165ED" w:rsidRDefault="00CA7003" w:rsidP="00CA7003">
      <w:pPr>
        <w:pStyle w:val="B10"/>
      </w:pPr>
      <w:r w:rsidRPr="00D165ED">
        <w:t>-</w:t>
      </w:r>
      <w:r w:rsidRPr="00D165ED">
        <w:tab/>
        <w:t>and may include:</w:t>
      </w:r>
    </w:p>
    <w:p w14:paraId="345812C9" w14:textId="77777777" w:rsidR="00CA7003" w:rsidRPr="00D165ED" w:rsidRDefault="00CA7003" w:rsidP="00CA7003">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31D5761F" w14:textId="77777777" w:rsidR="00CA7003" w:rsidRDefault="00CA7003" w:rsidP="00CA7003">
      <w:pPr>
        <w:pStyle w:val="NO"/>
        <w:rPr>
          <w:rFonts w:eastAsia="DengXian"/>
        </w:rPr>
      </w:pPr>
      <w:r>
        <w:lastRenderedPageBreak/>
        <w:t>NOTE 8:</w:t>
      </w:r>
      <w:r>
        <w:tab/>
        <w:t>The predictions are not applicable for Session Management Congestion Control Experience analytics.</w:t>
      </w:r>
    </w:p>
    <w:p w14:paraId="65215994" w14:textId="77777777" w:rsidR="00CA7003" w:rsidRPr="00D165ED" w:rsidRDefault="00CA7003" w:rsidP="00CA7003">
      <w:pPr>
        <w:pStyle w:val="B10"/>
        <w:rPr>
          <w:ins w:id="114" w:author="Nokia" w:date="2023-04-08T16:55:00Z"/>
        </w:rPr>
      </w:pPr>
      <w:ins w:id="115" w:author="Nokia" w:date="2023-04-08T16:55:00Z">
        <w:r w:rsidRPr="00D165ED">
          <w:t>-</w:t>
        </w:r>
        <w:r w:rsidRPr="00D165ED">
          <w:tab/>
          <w:t>if the feature "</w:t>
        </w:r>
      </w:ins>
      <w:ins w:id="116" w:author="Nokia" w:date="2023-04-08T18:48:00Z">
        <w:r w:rsidRPr="006B6600">
          <w:rPr>
            <w:lang w:eastAsia="zh-CN"/>
          </w:rPr>
          <w:t>E2eDataVolTransTime</w:t>
        </w:r>
      </w:ins>
      <w:ins w:id="117" w:author="Nokia" w:date="2023-04-08T16:55:00Z">
        <w:r w:rsidRPr="00D165ED">
          <w:t>" is supported and the event is "</w:t>
        </w:r>
      </w:ins>
      <w:ins w:id="118" w:author="Nokia" w:date="2023-04-08T18:46:00Z">
        <w:r>
          <w:rPr>
            <w:lang w:eastAsia="zh-CN"/>
          </w:rPr>
          <w:t>E2E_DATA_VOL_TRANS_TIME</w:t>
        </w:r>
      </w:ins>
      <w:ins w:id="119" w:author="Nokia" w:date="2023-04-08T16:55:00Z">
        <w:r w:rsidRPr="00D165ED">
          <w:t>", shall provide:</w:t>
        </w:r>
      </w:ins>
    </w:p>
    <w:p w14:paraId="4B766632" w14:textId="5EAAF019" w:rsidR="00CA7003" w:rsidRDefault="00CA7003" w:rsidP="00CA7003">
      <w:pPr>
        <w:pStyle w:val="B2"/>
        <w:rPr>
          <w:ins w:id="120" w:author="Nokia" w:date="2023-04-08T18:15:00Z"/>
        </w:rPr>
      </w:pPr>
      <w:ins w:id="121" w:author="Nokia" w:date="2023-04-08T16:55:00Z">
        <w:r w:rsidRPr="00D165ED">
          <w:t>1)</w:t>
        </w:r>
        <w:r w:rsidRPr="00D165ED">
          <w:tab/>
          <w:t>identification of target UE(s) to which the subscription applies by "</w:t>
        </w:r>
        <w:proofErr w:type="spellStart"/>
        <w:r w:rsidRPr="00D165ED">
          <w:t>supis</w:t>
        </w:r>
        <w:proofErr w:type="spellEnd"/>
        <w:r w:rsidRPr="00D165ED">
          <w:t>" or "</w:t>
        </w:r>
      </w:ins>
      <w:proofErr w:type="spellStart"/>
      <w:ins w:id="122" w:author="Nokia" w:date="2023-04-10T11:17:00Z">
        <w:r w:rsidR="00E012ED">
          <w:t>gpsis</w:t>
        </w:r>
      </w:ins>
      <w:proofErr w:type="spellEnd"/>
      <w:ins w:id="123" w:author="Nokia" w:date="2023-04-08T16:55:00Z">
        <w:r w:rsidRPr="00D165ED">
          <w:t>" attribute in the "</w:t>
        </w:r>
        <w:proofErr w:type="spellStart"/>
        <w:r w:rsidRPr="00D165ED">
          <w:t>tgtUe</w:t>
        </w:r>
        <w:proofErr w:type="spellEnd"/>
        <w:r w:rsidRPr="00D165ED">
          <w:t>" attribute.</w:t>
        </w:r>
      </w:ins>
    </w:p>
    <w:p w14:paraId="39FBA394" w14:textId="77777777" w:rsidR="00CA7003" w:rsidRPr="00D165ED" w:rsidRDefault="00CA7003" w:rsidP="00CA7003">
      <w:pPr>
        <w:pStyle w:val="B10"/>
        <w:ind w:hanging="1"/>
        <w:rPr>
          <w:ins w:id="124" w:author="Nokia" w:date="2023-04-08T16:55:00Z"/>
        </w:rPr>
      </w:pPr>
      <w:ins w:id="125" w:author="Nokia" w:date="2023-04-08T16:55:00Z">
        <w:r w:rsidRPr="00D165ED">
          <w:t>-</w:t>
        </w:r>
        <w:r w:rsidRPr="00D165ED">
          <w:tab/>
          <w:t>and may include:</w:t>
        </w:r>
      </w:ins>
    </w:p>
    <w:p w14:paraId="05BF3C96" w14:textId="77777777" w:rsidR="00CA7003" w:rsidRPr="00D165ED" w:rsidRDefault="00CA7003" w:rsidP="00CA7003">
      <w:pPr>
        <w:pStyle w:val="B2"/>
        <w:rPr>
          <w:ins w:id="126" w:author="Nokia" w:date="2023-04-08T17:37:00Z"/>
        </w:rPr>
      </w:pPr>
      <w:ins w:id="127" w:author="Nokia" w:date="2023-04-08T16:55:00Z">
        <w:r w:rsidRPr="00D165ED">
          <w:t>1)</w:t>
        </w:r>
        <w:r w:rsidRPr="00D165ED">
          <w:tab/>
        </w:r>
      </w:ins>
      <w:ins w:id="128" w:author="Nokia" w:date="2023-04-08T17:37:00Z">
        <w:r w:rsidRPr="00D165ED">
          <w:tab/>
          <w:t>an identification of DNN in the "</w:t>
        </w:r>
        <w:proofErr w:type="spellStart"/>
        <w:r w:rsidRPr="00D165ED">
          <w:t>dnns</w:t>
        </w:r>
        <w:proofErr w:type="spellEnd"/>
        <w:r w:rsidRPr="00D165ED">
          <w:t>" attribute;</w:t>
        </w:r>
      </w:ins>
    </w:p>
    <w:p w14:paraId="1483F57A" w14:textId="4FA49058" w:rsidR="00CA7003" w:rsidRPr="00D165ED" w:rsidRDefault="00CA7003" w:rsidP="00CA7003">
      <w:pPr>
        <w:pStyle w:val="B2"/>
        <w:ind w:left="567" w:firstLine="0"/>
        <w:rPr>
          <w:ins w:id="129" w:author="Nokia" w:date="2023-04-08T17:37:00Z"/>
          <w:lang w:eastAsia="zh-CN"/>
        </w:rPr>
      </w:pPr>
      <w:ins w:id="130" w:author="Nokia" w:date="2023-04-08T17:37:00Z">
        <w:r>
          <w:rPr>
            <w:noProof/>
          </w:rPr>
          <w:t>2</w:t>
        </w:r>
        <w:r w:rsidRPr="00D165ED">
          <w:rPr>
            <w:noProof/>
          </w:rPr>
          <w:t>)</w:t>
        </w:r>
        <w:r w:rsidRPr="00D165ED">
          <w:rPr>
            <w:noProof/>
          </w:rPr>
          <w:tab/>
        </w:r>
        <w:r w:rsidRPr="00D165ED">
          <w:rPr>
            <w:lang w:eastAsia="zh-CN"/>
          </w:rPr>
          <w:t>identification of network slice in the "</w:t>
        </w:r>
        <w:proofErr w:type="spellStart"/>
        <w:r w:rsidRPr="00D165ED">
          <w:t>snssais</w:t>
        </w:r>
        <w:proofErr w:type="spellEnd"/>
        <w:r w:rsidRPr="00D165ED">
          <w:rPr>
            <w:lang w:eastAsia="zh-CN"/>
          </w:rPr>
          <w:t>" attribute;</w:t>
        </w:r>
        <w:r>
          <w:rPr>
            <w:lang w:eastAsia="zh-CN"/>
          </w:rPr>
          <w:t xml:space="preserve"> </w:t>
        </w:r>
      </w:ins>
    </w:p>
    <w:p w14:paraId="256CF887" w14:textId="77777777" w:rsidR="00CA7003" w:rsidRPr="00D165ED" w:rsidRDefault="00CA7003" w:rsidP="00CA7003">
      <w:pPr>
        <w:pStyle w:val="B2"/>
        <w:rPr>
          <w:ins w:id="131" w:author="Nokia" w:date="2023-04-08T17:37:00Z"/>
          <w:noProof/>
        </w:rPr>
      </w:pPr>
      <w:ins w:id="132" w:author="Nokia" w:date="2023-04-08T17:37:00Z">
        <w:r>
          <w:rPr>
            <w:noProof/>
          </w:rPr>
          <w:t>3</w:t>
        </w:r>
        <w:r w:rsidRPr="00D165ED">
          <w:rPr>
            <w:noProof/>
          </w:rPr>
          <w:t>)</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ins>
    </w:p>
    <w:p w14:paraId="60871727" w14:textId="1D5C4101" w:rsidR="00CA7003" w:rsidRDefault="00CA7003" w:rsidP="00CA7003">
      <w:pPr>
        <w:pStyle w:val="B2"/>
        <w:rPr>
          <w:ins w:id="133" w:author="Nokia" w:date="2023-04-09T20:59:00Z"/>
        </w:rPr>
      </w:pPr>
      <w:ins w:id="134" w:author="Nokia" w:date="2023-04-08T17:37:00Z">
        <w:r>
          <w:t>4)</w:t>
        </w:r>
      </w:ins>
      <w:ins w:id="135" w:author="Nokia" w:date="2023-04-08T17:38:00Z">
        <w:r w:rsidRPr="00D165ED">
          <w:rPr>
            <w:noProof/>
          </w:rPr>
          <w:tab/>
        </w:r>
      </w:ins>
      <w:ins w:id="136" w:author="Nokia" w:date="2023-04-08T17:27:00Z">
        <w:r w:rsidRPr="00D165ED">
          <w:t xml:space="preserve">area of interest </w:t>
        </w:r>
        <w:r>
          <w:t xml:space="preserve">of the UEs </w:t>
        </w:r>
        <w:r w:rsidRPr="00D165ED">
          <w:t>by "</w:t>
        </w:r>
      </w:ins>
      <w:proofErr w:type="spellStart"/>
      <w:ins w:id="137" w:author="Nokia" w:date="2023-04-09T21:14:00Z">
        <w:r w:rsidR="002760BC">
          <w:rPr>
            <w:lang w:eastAsia="zh-CN"/>
          </w:rPr>
          <w:t>networkArea</w:t>
        </w:r>
      </w:ins>
      <w:proofErr w:type="spellEnd"/>
      <w:ins w:id="138" w:author="Nokia" w:date="2023-04-08T17:27:00Z">
        <w:r w:rsidRPr="00D165ED">
          <w:t xml:space="preserve">" attribute; </w:t>
        </w:r>
      </w:ins>
      <w:ins w:id="139" w:author="Nokia" w:date="2023-04-08T17:39:00Z">
        <w:r w:rsidRPr="008C795D">
          <w:t>restricts the scope of the E2E data volume transfer time analytics to the provided area;</w:t>
        </w:r>
      </w:ins>
    </w:p>
    <w:p w14:paraId="39901147" w14:textId="0EEA6CED" w:rsidR="00CA7003" w:rsidRDefault="00CA7003" w:rsidP="00AA678C">
      <w:pPr>
        <w:pStyle w:val="B10"/>
        <w:ind w:left="851"/>
        <w:rPr>
          <w:ins w:id="140" w:author="Nokia" w:date="2023-04-08T18:59:00Z"/>
          <w:noProof/>
        </w:rPr>
      </w:pPr>
      <w:ins w:id="141" w:author="Nokia" w:date="2023-04-08T17:39:00Z">
        <w:r>
          <w:rPr>
            <w:noProof/>
          </w:rPr>
          <w:t>5</w:t>
        </w:r>
      </w:ins>
      <w:ins w:id="142" w:author="Nokia" w:date="2023-04-08T16:55:00Z">
        <w:r w:rsidRPr="00D165ED">
          <w:rPr>
            <w:noProof/>
          </w:rPr>
          <w:t>)</w:t>
        </w:r>
        <w:r w:rsidRPr="00D165ED">
          <w:rPr>
            <w:noProof/>
          </w:rPr>
          <w:tab/>
          <w:t xml:space="preserve">an optional list of analytics subsets by "listOfAnaSubsets" attribute with value(s) only applicable to </w:t>
        </w:r>
        <w:r w:rsidR="00CE59C6" w:rsidRPr="00D165ED">
          <w:rPr>
            <w:noProof/>
          </w:rPr>
          <w:t>"</w:t>
        </w:r>
      </w:ins>
      <w:ins w:id="143" w:author="Nokia" w:date="2023-04-08T18:46:00Z">
        <w:r>
          <w:rPr>
            <w:lang w:eastAsia="zh-CN"/>
          </w:rPr>
          <w:t>E2E_DATA_VOL_TRANS_TIME</w:t>
        </w:r>
      </w:ins>
      <w:ins w:id="144" w:author="Nokia" w:date="2023-04-08T16:55:00Z">
        <w:r w:rsidR="00CE59C6" w:rsidRPr="00D165ED">
          <w:rPr>
            <w:noProof/>
          </w:rPr>
          <w:t>"</w:t>
        </w:r>
        <w:r w:rsidRPr="00D165ED">
          <w:rPr>
            <w:noProof/>
          </w:rPr>
          <w:t xml:space="preserve"> event, if the "EneNA" feature is supported</w:t>
        </w:r>
        <w:r>
          <w:rPr>
            <w:noProof/>
          </w:rPr>
          <w:t>;</w:t>
        </w:r>
      </w:ins>
    </w:p>
    <w:p w14:paraId="3B66B3DF" w14:textId="77777777" w:rsidR="00AA678C" w:rsidRDefault="00CA7003" w:rsidP="00CA7003">
      <w:pPr>
        <w:pStyle w:val="B2"/>
        <w:rPr>
          <w:ins w:id="145" w:author="Nokia" w:date="2023-04-09T20:45:00Z"/>
        </w:rPr>
      </w:pPr>
      <w:bookmarkStart w:id="146" w:name="_Hlk131969602"/>
      <w:ins w:id="147" w:author="Nokia" w:date="2023-04-08T18:59:00Z">
        <w:r w:rsidRPr="00D165ED">
          <w:rPr>
            <w:noProof/>
            <w:lang w:eastAsia="ja-JP"/>
          </w:rPr>
          <w:t>6)</w:t>
        </w:r>
        <w:r w:rsidRPr="00D165ED">
          <w:rPr>
            <w:noProof/>
            <w:lang w:eastAsia="ja-JP"/>
          </w:rPr>
          <w:tab/>
        </w:r>
      </w:ins>
      <w:ins w:id="148" w:author="Nokia" w:date="2023-04-09T20:45:00Z">
        <w:r w:rsidR="00AA678C">
          <w:rPr>
            <w:noProof/>
          </w:rPr>
          <w:t xml:space="preserve">Data Volume </w:t>
        </w:r>
        <w:r w:rsidR="00AA678C" w:rsidRPr="00AA678C">
          <w:t>UL/DL by</w:t>
        </w:r>
        <w:r w:rsidR="00AA678C">
          <w:rPr>
            <w:b/>
            <w:bCs/>
            <w:lang w:eastAsia="zh-CN"/>
          </w:rPr>
          <w:t xml:space="preserve"> </w:t>
        </w:r>
        <w:r w:rsidR="00AA678C" w:rsidRPr="00D165ED">
          <w:t>"</w:t>
        </w:r>
        <w:proofErr w:type="spellStart"/>
        <w:r w:rsidR="00AA678C">
          <w:t>dataVolume</w:t>
        </w:r>
        <w:proofErr w:type="spellEnd"/>
        <w:r w:rsidR="00AA678C" w:rsidRPr="00D165ED">
          <w:t>"</w:t>
        </w:r>
        <w:r w:rsidR="00AA678C">
          <w:t xml:space="preserve"> attribute; </w:t>
        </w:r>
        <w:r w:rsidR="00AA678C" w:rsidRPr="00AA678C">
          <w:t>indicates a specific data volume transmitted once from UE to AF and/or from AF to UE;</w:t>
        </w:r>
      </w:ins>
    </w:p>
    <w:p w14:paraId="389632F5" w14:textId="549A35BD" w:rsidR="00AA678C" w:rsidRDefault="00AA678C" w:rsidP="00CA7003">
      <w:pPr>
        <w:pStyle w:val="B2"/>
        <w:rPr>
          <w:ins w:id="149" w:author="Nokia" w:date="2023-04-09T20:46:00Z"/>
          <w:noProof/>
          <w:lang w:eastAsia="ja-JP"/>
        </w:rPr>
      </w:pPr>
      <w:ins w:id="150" w:author="Nokia" w:date="2023-04-09T20:46:00Z">
        <w:r>
          <w:rPr>
            <w:noProof/>
            <w:lang w:eastAsia="ja-JP"/>
          </w:rPr>
          <w:t>7</w:t>
        </w:r>
        <w:r w:rsidRPr="00D165ED">
          <w:rPr>
            <w:noProof/>
            <w:lang w:eastAsia="ja-JP"/>
          </w:rPr>
          <w:t>)</w:t>
        </w:r>
        <w:r w:rsidRPr="00D165ED">
          <w:rPr>
            <w:noProof/>
            <w:lang w:eastAsia="ja-JP"/>
          </w:rPr>
          <w:tab/>
        </w:r>
        <w:r w:rsidRPr="00D165ED">
          <w:rPr>
            <w:lang w:eastAsia="zh-CN"/>
          </w:rPr>
          <w:t>the QoS requirements via "</w:t>
        </w:r>
        <w:proofErr w:type="spellStart"/>
        <w:r w:rsidRPr="00D165ED">
          <w:rPr>
            <w:lang w:eastAsia="zh-CN"/>
          </w:rPr>
          <w:t>qosRequ</w:t>
        </w:r>
        <w:proofErr w:type="spellEnd"/>
        <w:r w:rsidRPr="00D165ED">
          <w:rPr>
            <w:lang w:eastAsia="zh-CN"/>
          </w:rPr>
          <w:t>" attribute;</w:t>
        </w:r>
      </w:ins>
    </w:p>
    <w:p w14:paraId="7AB027D9" w14:textId="0F6E990A" w:rsidR="006E0972" w:rsidRDefault="002760BC" w:rsidP="006E0972">
      <w:pPr>
        <w:pStyle w:val="B2"/>
        <w:rPr>
          <w:ins w:id="151" w:author="Nokia" w:date="2023-04-09T21:09:00Z"/>
        </w:rPr>
      </w:pPr>
      <w:ins w:id="152" w:author="Nokia" w:date="2023-04-09T21:09:00Z">
        <w:r>
          <w:rPr>
            <w:noProof/>
            <w:lang w:eastAsia="ja-JP"/>
          </w:rPr>
          <w:t>8</w:t>
        </w:r>
        <w:r w:rsidR="006E0972">
          <w:rPr>
            <w:noProof/>
            <w:lang w:eastAsia="ja-JP"/>
          </w:rPr>
          <w:t>)</w:t>
        </w:r>
        <w:r w:rsidR="006E0972" w:rsidRPr="008C795D">
          <w:tab/>
          <w:t xml:space="preserve">a request for geographical distribution </w:t>
        </w:r>
        <w:r w:rsidR="0075212D" w:rsidRPr="008C795D">
          <w:t>of the UEs</w:t>
        </w:r>
      </w:ins>
      <w:r w:rsidR="0075212D" w:rsidRPr="008C795D">
        <w:t xml:space="preserve"> </w:t>
      </w:r>
      <w:ins w:id="153" w:author="Nokia" w:date="2023-04-09T21:09:00Z">
        <w:r w:rsidR="006E0972" w:rsidRPr="008C795D">
          <w:t xml:space="preserve">(i.e., the </w:t>
        </w:r>
        <w:proofErr w:type="spellStart"/>
        <w:r w:rsidR="006E0972" w:rsidRPr="008C795D">
          <w:t>AoIs</w:t>
        </w:r>
        <w:proofErr w:type="spellEnd"/>
        <w:r w:rsidR="006E0972" w:rsidRPr="008C795D">
          <w:t xml:space="preserve">) </w:t>
        </w:r>
        <w:r w:rsidR="006E0972">
          <w:t xml:space="preserve">by </w:t>
        </w:r>
        <w:r w:rsidR="006E0972">
          <w:rPr>
            <w:noProof/>
          </w:rPr>
          <w:t>"</w:t>
        </w:r>
      </w:ins>
      <w:ins w:id="154" w:author="Nokia" w:date="2023-04-09T22:02:00Z">
        <w:r w:rsidR="001D133C">
          <w:rPr>
            <w:noProof/>
          </w:rPr>
          <w:t>networkAreaInfo</w:t>
        </w:r>
      </w:ins>
      <w:ins w:id="155" w:author="Nokia" w:date="2023-04-09T21:09:00Z">
        <w:r w:rsidR="006E0972">
          <w:rPr>
            <w:noProof/>
          </w:rPr>
          <w:t>"</w:t>
        </w:r>
        <w:r w:rsidR="006E0972" w:rsidRPr="006E0972">
          <w:rPr>
            <w:noProof/>
          </w:rPr>
          <w:t xml:space="preserve"> </w:t>
        </w:r>
        <w:r w:rsidR="006E0972" w:rsidRPr="00D165ED">
          <w:rPr>
            <w:noProof/>
          </w:rPr>
          <w:t>attribute</w:t>
        </w:r>
      </w:ins>
      <w:ins w:id="156" w:author="Nokia" w:date="2023-04-09T21:52:00Z">
        <w:r w:rsidR="00B66435">
          <w:t>;</w:t>
        </w:r>
      </w:ins>
    </w:p>
    <w:p w14:paraId="22A704B1" w14:textId="602024BD" w:rsidR="00AA678C" w:rsidRDefault="002760BC" w:rsidP="00CA7003">
      <w:pPr>
        <w:pStyle w:val="B2"/>
        <w:rPr>
          <w:ins w:id="157" w:author="Nokia" w:date="2023-04-18T16:25:00Z"/>
        </w:rPr>
      </w:pPr>
      <w:ins w:id="158" w:author="Nokia" w:date="2023-04-09T21:09:00Z">
        <w:r>
          <w:rPr>
            <w:noProof/>
            <w:lang w:eastAsia="ja-JP"/>
          </w:rPr>
          <w:t>9</w:t>
        </w:r>
      </w:ins>
      <w:ins w:id="159" w:author="Nokia" w:date="2023-04-09T20:48:00Z">
        <w:r w:rsidR="00AA678C">
          <w:rPr>
            <w:noProof/>
            <w:lang w:eastAsia="ja-JP"/>
          </w:rPr>
          <w:t>)</w:t>
        </w:r>
      </w:ins>
      <w:ins w:id="160" w:author="Nokia" w:date="2023-04-09T20:49:00Z">
        <w:r w:rsidR="00AA678C" w:rsidRPr="00AA678C">
          <w:rPr>
            <w:noProof/>
            <w:lang w:eastAsia="ja-JP"/>
          </w:rPr>
          <w:t xml:space="preserve"> </w:t>
        </w:r>
        <w:r w:rsidR="00AA678C" w:rsidRPr="00D165ED">
          <w:rPr>
            <w:noProof/>
            <w:lang w:eastAsia="ja-JP"/>
          </w:rPr>
          <w:tab/>
        </w:r>
        <w:r w:rsidR="00AA678C" w:rsidRPr="00AA678C">
          <w:rPr>
            <w:noProof/>
          </w:rPr>
          <w:t xml:space="preserve">either a target number of repeating data transmissions </w:t>
        </w:r>
      </w:ins>
      <w:ins w:id="161" w:author="Nokia" w:date="2023-04-09T20:50:00Z">
        <w:r w:rsidR="00AA678C">
          <w:rPr>
            <w:noProof/>
          </w:rPr>
          <w:t xml:space="preserve">by </w:t>
        </w:r>
        <w:r w:rsidR="00AA678C" w:rsidRPr="00D165ED">
          <w:rPr>
            <w:noProof/>
          </w:rPr>
          <w:t>"</w:t>
        </w:r>
        <w:proofErr w:type="spellStart"/>
        <w:r w:rsidR="00AA678C">
          <w:rPr>
            <w:lang w:eastAsia="zh-CN"/>
          </w:rPr>
          <w:t>repeatDataTrans</w:t>
        </w:r>
        <w:proofErr w:type="spellEnd"/>
        <w:r w:rsidR="00AA678C" w:rsidRPr="00D165ED">
          <w:rPr>
            <w:noProof/>
          </w:rPr>
          <w:t>"</w:t>
        </w:r>
        <w:r w:rsidR="00AA678C" w:rsidRPr="00AA678C">
          <w:rPr>
            <w:noProof/>
          </w:rPr>
          <w:t xml:space="preserve"> </w:t>
        </w:r>
        <w:r w:rsidR="00AA678C">
          <w:rPr>
            <w:noProof/>
          </w:rPr>
          <w:t xml:space="preserve">attribute </w:t>
        </w:r>
      </w:ins>
      <w:ins w:id="162" w:author="Nokia" w:date="2023-04-09T20:49:00Z">
        <w:r w:rsidR="00AA678C" w:rsidRPr="00AA678C">
          <w:rPr>
            <w:noProof/>
          </w:rPr>
          <w:t xml:space="preserve">or a target time interval between data transmissions within </w:t>
        </w:r>
      </w:ins>
      <w:ins w:id="163" w:author="Nokia" w:date="2023-04-09T20:51:00Z">
        <w:r w:rsidR="00AA678C">
          <w:rPr>
            <w:noProof/>
          </w:rPr>
          <w:t xml:space="preserve">by </w:t>
        </w:r>
        <w:r w:rsidR="00AA678C" w:rsidRPr="00D165ED">
          <w:rPr>
            <w:noProof/>
          </w:rPr>
          <w:t>"</w:t>
        </w:r>
      </w:ins>
      <w:proofErr w:type="spellStart"/>
      <w:ins w:id="164" w:author="Nokia" w:date="2023-04-09T20:52:00Z">
        <w:r w:rsidR="00AA678C">
          <w:rPr>
            <w:lang w:eastAsia="zh-CN"/>
          </w:rPr>
          <w:t>tsIntervalDataTrans</w:t>
        </w:r>
      </w:ins>
      <w:proofErr w:type="spellEnd"/>
      <w:ins w:id="165" w:author="Nokia" w:date="2023-04-09T20:51:00Z">
        <w:r w:rsidR="00AA678C" w:rsidRPr="00D165ED">
          <w:rPr>
            <w:noProof/>
          </w:rPr>
          <w:t>"</w:t>
        </w:r>
        <w:r w:rsidR="00AA678C" w:rsidRPr="00AA678C">
          <w:rPr>
            <w:noProof/>
          </w:rPr>
          <w:t xml:space="preserve"> </w:t>
        </w:r>
        <w:r w:rsidR="00AA678C">
          <w:rPr>
            <w:noProof/>
          </w:rPr>
          <w:t xml:space="preserve">attribute </w:t>
        </w:r>
      </w:ins>
      <w:ins w:id="166" w:author="Nokia" w:date="2023-04-09T20:49:00Z">
        <w:r w:rsidR="00AA678C" w:rsidRPr="00AA678C">
          <w:rPr>
            <w:noProof/>
          </w:rPr>
          <w:t xml:space="preserve">the Analytics target </w:t>
        </w:r>
        <w:r w:rsidR="00AA678C" w:rsidRPr="00B66435">
          <w:rPr>
            <w:noProof/>
          </w:rPr>
          <w:t>period</w:t>
        </w:r>
        <w:r w:rsidR="00AA678C" w:rsidRPr="00B66435">
          <w:t>;</w:t>
        </w:r>
      </w:ins>
      <w:ins w:id="167" w:author="Nokia" w:date="2023-04-09T21:51:00Z">
        <w:r w:rsidR="00B66435">
          <w:t xml:space="preserve"> and</w:t>
        </w:r>
      </w:ins>
    </w:p>
    <w:p w14:paraId="2DB4D137" w14:textId="38CB49F7" w:rsidR="00CA7003" w:rsidRDefault="00B66435" w:rsidP="00CA7003">
      <w:pPr>
        <w:pStyle w:val="B2"/>
        <w:rPr>
          <w:ins w:id="168" w:author="Nokia" w:date="2023-04-09T21:01:00Z"/>
          <w:noProof/>
        </w:rPr>
      </w:pPr>
      <w:ins w:id="169" w:author="Nokia" w:date="2023-04-09T21:51:00Z">
        <w:r>
          <w:rPr>
            <w:noProof/>
          </w:rPr>
          <w:t>10</w:t>
        </w:r>
      </w:ins>
      <w:ins w:id="170" w:author="Nokia" w:date="2023-04-08T19:50:00Z">
        <w:r w:rsidR="00CA7003">
          <w:rPr>
            <w:noProof/>
          </w:rPr>
          <w:t>)</w:t>
        </w:r>
      </w:ins>
      <w:ins w:id="171" w:author="Nokia" w:date="2023-04-18T16:25:00Z">
        <w:r w:rsidR="0075212D">
          <w:rPr>
            <w:noProof/>
          </w:rPr>
          <w:tab/>
        </w:r>
      </w:ins>
      <w:ins w:id="172" w:author="Nokia" w:date="2023-04-18T16:24:00Z">
        <w:r w:rsidR="0075212D">
          <w:rPr>
            <w:noProof/>
          </w:rPr>
          <w:tab/>
        </w:r>
      </w:ins>
      <w:ins w:id="173" w:author="Nokia" w:date="2023-04-18T16:25:00Z">
        <w:r w:rsidR="0075212D">
          <w:rPr>
            <w:noProof/>
          </w:rPr>
          <w:tab/>
        </w:r>
      </w:ins>
      <w:ins w:id="174" w:author="Nokia" w:date="2023-04-08T19:50:00Z">
        <w:r w:rsidR="00CA7003">
          <w:rPr>
            <w:noProof/>
          </w:rPr>
          <w:t xml:space="preserve">the preferred order of results for the list of </w:t>
        </w:r>
      </w:ins>
      <w:ins w:id="175" w:author="Nokia" w:date="2023-04-08T19:59:00Z">
        <w:r w:rsidR="00CA7003" w:rsidRPr="00645363">
          <w:t>E2E data volume transfer time</w:t>
        </w:r>
      </w:ins>
      <w:ins w:id="176" w:author="Nokia" w:date="2023-04-08T19:50:00Z">
        <w:r w:rsidR="00CA7003">
          <w:rPr>
            <w:noProof/>
          </w:rPr>
          <w:t>; and/or</w:t>
        </w:r>
      </w:ins>
      <w:ins w:id="177" w:author="Nokia" w:date="2023-04-09T10:17:00Z">
        <w:r w:rsidR="00CA7003">
          <w:rPr>
            <w:noProof/>
          </w:rPr>
          <w:t xml:space="preserve"> </w:t>
        </w:r>
        <w:r w:rsidR="00CA7003" w:rsidRPr="00D165ED">
          <w:rPr>
            <w:noProof/>
          </w:rPr>
          <w:t>the reporting threshold of each analytics subset;</w:t>
        </w:r>
      </w:ins>
    </w:p>
    <w:bookmarkEnd w:id="146"/>
    <w:p w14:paraId="5F3AAF5D" w14:textId="77777777" w:rsidR="00CA7003" w:rsidRDefault="00CA7003" w:rsidP="00CA7003">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69665D85" w14:textId="77777777" w:rsidR="00CA7003" w:rsidRPr="00D165ED" w:rsidRDefault="00CA7003" w:rsidP="00CA7003">
      <w:pPr>
        <w:pStyle w:val="B10"/>
      </w:pPr>
      <w:r w:rsidRPr="00D165ED">
        <w:t>-</w:t>
      </w:r>
      <w:r w:rsidRPr="00D165ED">
        <w:tab/>
        <w:t>create a new subscription;</w:t>
      </w:r>
    </w:p>
    <w:p w14:paraId="171EB63F" w14:textId="77777777" w:rsidR="00CA7003" w:rsidRPr="00D165ED" w:rsidRDefault="00CA7003" w:rsidP="00CA7003">
      <w:pPr>
        <w:pStyle w:val="B10"/>
      </w:pPr>
      <w:r w:rsidRPr="00D165ED">
        <w:t>-</w:t>
      </w:r>
      <w:r w:rsidRPr="00D165ED">
        <w:tab/>
        <w:t xml:space="preserve">assign an </w:t>
      </w:r>
      <w:r w:rsidRPr="00D165ED">
        <w:rPr>
          <w:lang w:val="en-US"/>
        </w:rPr>
        <w:t xml:space="preserve">event </w:t>
      </w:r>
      <w:proofErr w:type="spellStart"/>
      <w:r w:rsidRPr="00D165ED">
        <w:t>subscriptionId</w:t>
      </w:r>
      <w:proofErr w:type="spellEnd"/>
      <w:r w:rsidRPr="00D165ED">
        <w:t>; and</w:t>
      </w:r>
    </w:p>
    <w:p w14:paraId="10425D31" w14:textId="77777777" w:rsidR="00CA7003" w:rsidRPr="00D165ED" w:rsidRDefault="00CA7003" w:rsidP="00CA7003">
      <w:pPr>
        <w:pStyle w:val="B10"/>
        <w:rPr>
          <w:rFonts w:eastAsia="DengXian"/>
        </w:rPr>
      </w:pPr>
      <w:r w:rsidRPr="00D165ED">
        <w:t>-</w:t>
      </w:r>
      <w:r w:rsidRPr="00D165ED">
        <w:tab/>
        <w:t>store the subscription.</w:t>
      </w:r>
    </w:p>
    <w:p w14:paraId="5CFDCD28" w14:textId="77777777" w:rsidR="00CA7003" w:rsidRPr="00D165ED" w:rsidRDefault="00CA7003" w:rsidP="00CA7003">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178" w:name="_Hlk68177349"/>
      <w:r w:rsidRPr="00D165ED">
        <w:rPr>
          <w:rFonts w:eastAsia="DengXian"/>
        </w:rPr>
        <w:t xml:space="preserve">If </w:t>
      </w:r>
      <w:r w:rsidRPr="00D165ED">
        <w:rPr>
          <w:lang w:eastAsia="zh-CN"/>
        </w:rPr>
        <w:t>not all the requested analytics events in the subscription are accepted</w:t>
      </w:r>
      <w:bookmarkEnd w:id="178"/>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rPr>
          <w:rFonts w:eastAsia="DengXian"/>
        </w:rPr>
        <w:t>evtReq</w:t>
      </w:r>
      <w:proofErr w:type="spellEnd"/>
      <w:r w:rsidRPr="00D165ED">
        <w:rPr>
          <w:rFonts w:eastAsia="DengXian"/>
        </w:rPr>
        <w:t>" attribute sets to true in the event subscription, the NWDAF shall include the reports of the events subscribed, if available, in the HTTP POST response.</w:t>
      </w:r>
    </w:p>
    <w:p w14:paraId="0FB465C1" w14:textId="77777777" w:rsidR="00CA7003" w:rsidRDefault="00CA7003" w:rsidP="00CA7003">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NWDAF shall mute the event notification and store the available events.</w:t>
      </w:r>
    </w:p>
    <w:p w14:paraId="16B05803" w14:textId="77777777" w:rsidR="00CA7003" w:rsidRDefault="00CA7003" w:rsidP="00CA700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62D15BA" w14:textId="77777777" w:rsidR="00CA7003" w:rsidRDefault="00CA7003" w:rsidP="00CA7003">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AA7419D" w14:textId="77777777" w:rsidR="00CA7003" w:rsidRDefault="00CA7003" w:rsidP="00CA7003">
      <w:pPr>
        <w:rPr>
          <w:rFonts w:eastAsia="DengXian"/>
        </w:rPr>
      </w:pPr>
      <w:r>
        <w:rPr>
          <w:rFonts w:eastAsia="DengXian"/>
        </w:rPr>
        <w:lastRenderedPageBreak/>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D8CCA9F" w14:textId="77777777" w:rsidR="00CA7003" w:rsidRDefault="00CA7003" w:rsidP="00CA7003">
      <w:pPr>
        <w:pStyle w:val="NO"/>
        <w:rPr>
          <w:rFonts w:eastAsia="DengXian"/>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D462482" w14:textId="77777777" w:rsidR="00CA7003" w:rsidRDefault="00CA7003" w:rsidP="00CA7003">
      <w:pPr>
        <w:rPr>
          <w:rFonts w:eastAsia="DengXian"/>
        </w:rPr>
      </w:pPr>
      <w:r>
        <w:t>If an error occurs when processing the HTTP POST request, the NWDAF shall send an HTTP error response as specified in clause 5.1.7.</w:t>
      </w:r>
    </w:p>
    <w:p w14:paraId="0D0BD999" w14:textId="77777777" w:rsidR="00CA7003" w:rsidRPr="00A02B7D" w:rsidRDefault="00CA7003" w:rsidP="00CA70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A93A6B5" w14:textId="77777777" w:rsidR="001763A7" w:rsidRPr="00D165ED" w:rsidRDefault="001763A7" w:rsidP="001763A7">
      <w:pPr>
        <w:pStyle w:val="Heading5"/>
      </w:pPr>
      <w:bookmarkStart w:id="179" w:name="_Toc28012770"/>
      <w:bookmarkStart w:id="180" w:name="_Toc34266240"/>
      <w:bookmarkStart w:id="181" w:name="_Toc36102411"/>
      <w:bookmarkStart w:id="182" w:name="_Toc43563453"/>
      <w:bookmarkStart w:id="183" w:name="_Toc45133996"/>
      <w:bookmarkStart w:id="184" w:name="_Toc50031926"/>
      <w:bookmarkStart w:id="185" w:name="_Toc51762846"/>
      <w:bookmarkStart w:id="186" w:name="_Toc56640913"/>
      <w:bookmarkStart w:id="187" w:name="_Toc59017881"/>
      <w:bookmarkStart w:id="188" w:name="_Toc66231749"/>
      <w:bookmarkStart w:id="189" w:name="_Toc68168910"/>
      <w:bookmarkStart w:id="190" w:name="_Toc70550556"/>
      <w:bookmarkStart w:id="191" w:name="_Toc83232993"/>
      <w:bookmarkStart w:id="192" w:name="_Toc85552882"/>
      <w:bookmarkStart w:id="193" w:name="_Toc85556981"/>
      <w:bookmarkStart w:id="194" w:name="_Toc88667483"/>
      <w:bookmarkStart w:id="195" w:name="_Toc90655768"/>
      <w:bookmarkStart w:id="196" w:name="_Toc94064149"/>
      <w:bookmarkStart w:id="197" w:name="_Toc98233529"/>
      <w:bookmarkStart w:id="198" w:name="_Toc101244305"/>
      <w:bookmarkStart w:id="199" w:name="_Toc104538894"/>
      <w:bookmarkStart w:id="200" w:name="_Toc112951016"/>
      <w:bookmarkStart w:id="201" w:name="_Toc113031556"/>
      <w:bookmarkStart w:id="202" w:name="_Toc114133695"/>
      <w:bookmarkStart w:id="203" w:name="_Toc120702195"/>
      <w:bookmarkStart w:id="204" w:name="_Toc129332834"/>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D165ED">
        <w:t>4.2.2.4.2</w:t>
      </w:r>
      <w:r w:rsidRPr="00D165ED">
        <w:tab/>
        <w:t>Notification about subscribed event</w:t>
      </w:r>
    </w:p>
    <w:p w14:paraId="4D6F3490" w14:textId="77777777" w:rsidR="001763A7" w:rsidRDefault="001763A7" w:rsidP="001763A7">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3E4044BD" w14:textId="77777777" w:rsidR="001763A7" w:rsidRPr="00D165ED" w:rsidRDefault="001763A7" w:rsidP="001763A7">
      <w:pPr>
        <w:pStyle w:val="TH"/>
        <w:rPr>
          <w:rFonts w:eastAsia="DengXian"/>
          <w:lang w:eastAsia="zh-CN"/>
        </w:rPr>
      </w:pPr>
      <w:r w:rsidRPr="00D165ED">
        <w:rPr>
          <w:noProof/>
        </w:rPr>
        <w:drawing>
          <wp:inline distT="0" distB="0" distL="0" distR="0" wp14:anchorId="2333F07B" wp14:editId="1A9D5B4E">
            <wp:extent cx="6082665" cy="1685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2665" cy="1685925"/>
                    </a:xfrm>
                    <a:prstGeom prst="rect">
                      <a:avLst/>
                    </a:prstGeom>
                    <a:noFill/>
                    <a:ln>
                      <a:noFill/>
                    </a:ln>
                  </pic:spPr>
                </pic:pic>
              </a:graphicData>
            </a:graphic>
          </wp:inline>
        </w:drawing>
      </w:r>
    </w:p>
    <w:p w14:paraId="4299EAFD" w14:textId="77777777" w:rsidR="001763A7" w:rsidRPr="00D165ED" w:rsidRDefault="001763A7" w:rsidP="001763A7">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25D8CE11" w14:textId="77777777" w:rsidR="001763A7" w:rsidRPr="00D165ED" w:rsidRDefault="001763A7" w:rsidP="001763A7">
      <w:pPr>
        <w:rPr>
          <w:rFonts w:eastAsia="DengXian"/>
        </w:rPr>
      </w:pPr>
      <w:r w:rsidRPr="00D165ED">
        <w:rPr>
          <w:rFonts w:eastAsia="DengXian"/>
        </w:rPr>
        <w:t xml:space="preserve">The NWDAF shall invoke the </w:t>
      </w:r>
      <w:proofErr w:type="spellStart"/>
      <w:r w:rsidRPr="00D165ED">
        <w:rPr>
          <w:rFonts w:eastAsia="DengXian"/>
        </w:rPr>
        <w:t>Nnwdaf_EventsSubscription_Notify</w:t>
      </w:r>
      <w:proofErr w:type="spellEnd"/>
      <w:r w:rsidRPr="00D165ED">
        <w:rPr>
          <w:rFonts w:eastAsia="DengXian"/>
        </w:rPr>
        <w:t xml:space="preserve">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w:t>
      </w:r>
      <w:proofErr w:type="spellStart"/>
      <w:r w:rsidRPr="00D165ED">
        <w:rPr>
          <w:rFonts w:eastAsia="DengXian"/>
        </w:rPr>
        <w:t>notificationURI</w:t>
      </w:r>
      <w:proofErr w:type="spellEnd"/>
      <w:r w:rsidRPr="00D165ED">
        <w:rPr>
          <w:rFonts w:eastAsia="DengXian"/>
        </w:rPr>
        <w:t xml:space="preserve">}" received in the </w:t>
      </w:r>
      <w:proofErr w:type="spellStart"/>
      <w:r w:rsidRPr="00D165ED">
        <w:rPr>
          <w:rFonts w:eastAsia="DengXian"/>
        </w:rPr>
        <w:t>Nnwdaf_EventsSubscription_Subscribe</w:t>
      </w:r>
      <w:proofErr w:type="spellEnd"/>
      <w:r w:rsidRPr="00D165ED">
        <w:rPr>
          <w:rFonts w:eastAsia="DengXian"/>
        </w:rPr>
        <w:t xml:space="preserve"> service operation as Resource URI, as shown in figure 4.2.2.4.2-1, step 1.</w:t>
      </w:r>
    </w:p>
    <w:p w14:paraId="09663A12" w14:textId="77777777" w:rsidR="001763A7" w:rsidRDefault="001763A7" w:rsidP="001763A7">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31CE7A7D" w14:textId="77777777" w:rsidR="001763A7" w:rsidRPr="00D165ED" w:rsidRDefault="001763A7" w:rsidP="001763A7">
      <w:pPr>
        <w:rPr>
          <w:rFonts w:eastAsia="DengXian"/>
        </w:rPr>
      </w:pPr>
      <w:r w:rsidRPr="00D165ED">
        <w:rPr>
          <w:rFonts w:eastAsia="DengXian"/>
        </w:rPr>
        <w:t xml:space="preserve">The </w:t>
      </w:r>
      <w:proofErr w:type="spellStart"/>
      <w:r w:rsidRPr="00D165ED">
        <w:rPr>
          <w:rFonts w:eastAsia="DengXian"/>
        </w:rPr>
        <w:t>NnwdafEventsSubscriptionNotification</w:t>
      </w:r>
      <w:proofErr w:type="spellEnd"/>
      <w:r w:rsidRPr="00D165ED">
        <w:rPr>
          <w:rFonts w:eastAsia="DengXian"/>
        </w:rPr>
        <w:t xml:space="preserve"> data structure provided in the request body shall include:</w:t>
      </w:r>
    </w:p>
    <w:p w14:paraId="593DDEDB" w14:textId="77777777" w:rsidR="001763A7" w:rsidRPr="00D165ED" w:rsidRDefault="001763A7" w:rsidP="001763A7">
      <w:pPr>
        <w:pStyle w:val="B10"/>
        <w:rPr>
          <w:noProof/>
        </w:rPr>
      </w:pPr>
      <w:r w:rsidRPr="00D165ED">
        <w:t>-</w:t>
      </w:r>
      <w:r w:rsidRPr="00D165ED">
        <w:tab/>
      </w:r>
      <w:r w:rsidRPr="00952657">
        <w:t xml:space="preserve">If the notification is for notifying about subscribed events, </w:t>
      </w:r>
      <w:r w:rsidRPr="00D165ED">
        <w:t>a description of the notified event as "</w:t>
      </w:r>
      <w:proofErr w:type="spellStart"/>
      <w:r w:rsidRPr="00D165ED">
        <w:rPr>
          <w:noProof/>
        </w:rPr>
        <w:t>eventNotifications</w:t>
      </w:r>
      <w:proofErr w:type="spellEnd"/>
      <w:r w:rsidRPr="00D165ED">
        <w:rPr>
          <w:noProof/>
        </w:rPr>
        <w:t>" attribute that for each event shall include:</w:t>
      </w:r>
    </w:p>
    <w:p w14:paraId="359B6268" w14:textId="77777777" w:rsidR="001763A7" w:rsidRPr="00D165ED" w:rsidRDefault="001763A7" w:rsidP="001763A7">
      <w:pPr>
        <w:pStyle w:val="B2"/>
      </w:pPr>
      <w:r w:rsidRPr="00D165ED">
        <w:t>a)</w:t>
      </w:r>
      <w:r w:rsidRPr="00D165ED">
        <w:tab/>
        <w:t>an event identifier as "event" attribute;</w:t>
      </w:r>
    </w:p>
    <w:p w14:paraId="251B0A5F" w14:textId="77777777" w:rsidR="001763A7" w:rsidRPr="00D165ED" w:rsidRDefault="001763A7" w:rsidP="001763A7">
      <w:pPr>
        <w:pStyle w:val="B2"/>
      </w:pPr>
      <w:r w:rsidRPr="00D165ED">
        <w:t>b)</w:t>
      </w:r>
      <w:r w:rsidRPr="00D165ED">
        <w:tab/>
        <w:t>network slice load level information in the "</w:t>
      </w:r>
      <w:proofErr w:type="spellStart"/>
      <w:r w:rsidRPr="00D165ED">
        <w:t>sliceLoadLevelInfo</w:t>
      </w:r>
      <w:proofErr w:type="spellEnd"/>
      <w:r w:rsidRPr="00D165ED">
        <w:t>" attribute when subscribed event is "SLICE_LOAD_LEVEL";</w:t>
      </w:r>
    </w:p>
    <w:p w14:paraId="1969A925" w14:textId="77777777" w:rsidR="001763A7" w:rsidRPr="00D165ED" w:rsidRDefault="001763A7" w:rsidP="001763A7">
      <w:pPr>
        <w:pStyle w:val="B2"/>
        <w:rPr>
          <w:noProof/>
        </w:rPr>
      </w:pPr>
      <w:r w:rsidRPr="00D165ED">
        <w:rPr>
          <w:noProof/>
        </w:rPr>
        <w:t>c)</w:t>
      </w:r>
      <w:r w:rsidRPr="00D165ED">
        <w:rPr>
          <w:noProof/>
        </w:rPr>
        <w:tab/>
        <w:t xml:space="preserve">service experience information as "svcExps" attribute when subscribed event is "SERVICE_EXPERIENCE"; </w:t>
      </w:r>
    </w:p>
    <w:p w14:paraId="058AA0A0" w14:textId="77777777" w:rsidR="001763A7" w:rsidRPr="00D165ED" w:rsidRDefault="001763A7" w:rsidP="001763A7">
      <w:pPr>
        <w:pStyle w:val="B2"/>
      </w:pPr>
      <w:r w:rsidRPr="00D165ED">
        <w:t>d)</w:t>
      </w:r>
      <w:r w:rsidRPr="00D165ED">
        <w:tab/>
        <w:t>UE mobility information in the "</w:t>
      </w:r>
      <w:proofErr w:type="spellStart"/>
      <w:r w:rsidRPr="00D165ED">
        <w:t>ueMobs</w:t>
      </w:r>
      <w:proofErr w:type="spellEnd"/>
      <w:r w:rsidRPr="00D165ED">
        <w:t xml:space="preserve">" attribute when subscribed event is "UE_MOBILITY"; </w:t>
      </w:r>
    </w:p>
    <w:p w14:paraId="3240C5BC" w14:textId="77777777" w:rsidR="001763A7" w:rsidRPr="00D165ED" w:rsidRDefault="001763A7" w:rsidP="001763A7">
      <w:pPr>
        <w:pStyle w:val="B2"/>
      </w:pPr>
      <w:r w:rsidRPr="00D165ED">
        <w:t>e)</w:t>
      </w:r>
      <w:r w:rsidRPr="00D165ED">
        <w:tab/>
        <w:t>UE communication information in the "</w:t>
      </w:r>
      <w:proofErr w:type="spellStart"/>
      <w:r w:rsidRPr="00D165ED">
        <w:t>ueComms</w:t>
      </w:r>
      <w:proofErr w:type="spellEnd"/>
      <w:r w:rsidRPr="00D165ED">
        <w:t xml:space="preserve">" attribute when subscribed event is "UE_COMM"; </w:t>
      </w:r>
    </w:p>
    <w:p w14:paraId="79EE8C31" w14:textId="77777777" w:rsidR="001763A7" w:rsidRPr="00D165ED" w:rsidRDefault="001763A7" w:rsidP="001763A7">
      <w:pPr>
        <w:pStyle w:val="B2"/>
      </w:pPr>
      <w:r w:rsidRPr="00D165ED">
        <w:lastRenderedPageBreak/>
        <w:t>f)</w:t>
      </w:r>
      <w:r w:rsidRPr="00D165ED">
        <w:tab/>
        <w:t>abnormal behaviour information in the "</w:t>
      </w:r>
      <w:proofErr w:type="spellStart"/>
      <w:r w:rsidRPr="00D165ED">
        <w:rPr>
          <w:rFonts w:hint="eastAsia"/>
        </w:rPr>
        <w:t>abnor</w:t>
      </w:r>
      <w:r w:rsidRPr="00D165ED">
        <w:t>Behavrs</w:t>
      </w:r>
      <w:proofErr w:type="spellEnd"/>
      <w:r w:rsidRPr="00D165ED">
        <w:t>" attribute when subscribed event is "ABNORMAL_BEHAVIOUR";</w:t>
      </w:r>
    </w:p>
    <w:p w14:paraId="4F853E45" w14:textId="77777777" w:rsidR="001763A7" w:rsidRPr="00D165ED" w:rsidRDefault="001763A7" w:rsidP="001763A7">
      <w:pPr>
        <w:pStyle w:val="B2"/>
        <w:rPr>
          <w:noProof/>
        </w:rPr>
      </w:pPr>
      <w:r w:rsidRPr="00D165ED">
        <w:rPr>
          <w:noProof/>
        </w:rPr>
        <w:t>g)</w:t>
      </w:r>
      <w:r w:rsidRPr="00D165ED">
        <w:rPr>
          <w:noProof/>
        </w:rPr>
        <w:tab/>
        <w:t>user data congestion information in the "userDataCongInfos" attribute when subscribed event is "USER_DATA_CONGESTION";</w:t>
      </w:r>
    </w:p>
    <w:p w14:paraId="45B2AA51" w14:textId="77777777" w:rsidR="001763A7" w:rsidRPr="00D165ED" w:rsidRDefault="001763A7" w:rsidP="001763A7">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723CC9AD" w14:textId="77777777" w:rsidR="001763A7" w:rsidRPr="00D165ED" w:rsidRDefault="001763A7" w:rsidP="001763A7">
      <w:pPr>
        <w:pStyle w:val="B2"/>
        <w:rPr>
          <w:noProof/>
        </w:rPr>
      </w:pPr>
      <w:r w:rsidRPr="00D165ED">
        <w:rPr>
          <w:noProof/>
        </w:rPr>
        <w:t>i)</w:t>
      </w:r>
      <w:r w:rsidRPr="00D165ED">
        <w:rPr>
          <w:noProof/>
        </w:rPr>
        <w:tab/>
        <w:t>NF load information in "nfLoadLevelInfos" attribute when subscribed event is "NF_LOAD";</w:t>
      </w:r>
    </w:p>
    <w:p w14:paraId="2111F367" w14:textId="77777777" w:rsidR="001763A7" w:rsidRPr="00D165ED" w:rsidRDefault="001763A7" w:rsidP="001763A7">
      <w:pPr>
        <w:pStyle w:val="B2"/>
      </w:pPr>
      <w:r w:rsidRPr="00D165ED">
        <w:rPr>
          <w:noProof/>
        </w:rPr>
        <w:t>j)</w:t>
      </w:r>
      <w:r w:rsidRPr="00D165ED">
        <w:rPr>
          <w:noProof/>
        </w:rPr>
        <w:tab/>
      </w:r>
      <w:r w:rsidRPr="00D165ED">
        <w:t>network performance information in the "</w:t>
      </w:r>
      <w:proofErr w:type="spellStart"/>
      <w:r w:rsidRPr="00D165ED">
        <w:t>nwPerfs</w:t>
      </w:r>
      <w:proofErr w:type="spellEnd"/>
      <w:r w:rsidRPr="00D165ED">
        <w:t>" attribute when subscribed event is "NETWORK_PERFORMANCE";</w:t>
      </w:r>
    </w:p>
    <w:p w14:paraId="48B36C24" w14:textId="77777777" w:rsidR="001763A7" w:rsidRPr="00D165ED" w:rsidRDefault="001763A7" w:rsidP="001763A7">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264883FC" w14:textId="77777777" w:rsidR="001763A7" w:rsidRPr="00D165ED" w:rsidRDefault="001763A7" w:rsidP="001763A7">
      <w:pPr>
        <w:pStyle w:val="B2"/>
      </w:pPr>
      <w:r w:rsidRPr="00D165ED">
        <w:t>l)</w:t>
      </w:r>
      <w:r w:rsidRPr="00D165ED">
        <w:tab/>
        <w:t>Dispersion information in the "</w:t>
      </w:r>
      <w:proofErr w:type="spellStart"/>
      <w:r w:rsidRPr="00D165ED">
        <w:t>disperInfos</w:t>
      </w:r>
      <w:proofErr w:type="spellEnd"/>
      <w:r w:rsidRPr="00D165ED">
        <w:t>" attribute when subscribed event is "DISPERSION";</w:t>
      </w:r>
    </w:p>
    <w:p w14:paraId="46FC2B65" w14:textId="77777777" w:rsidR="001763A7" w:rsidRPr="00D165ED" w:rsidRDefault="001763A7" w:rsidP="001763A7">
      <w:pPr>
        <w:pStyle w:val="B2"/>
      </w:pPr>
      <w:r w:rsidRPr="00D165ED">
        <w:t>m)</w:t>
      </w:r>
      <w:r w:rsidRPr="00D165ED">
        <w:tab/>
        <w:t>Redundant transmission experience information in the "</w:t>
      </w:r>
      <w:proofErr w:type="spellStart"/>
      <w:r w:rsidRPr="00D165ED">
        <w:t>redTransInfos</w:t>
      </w:r>
      <w:proofErr w:type="spellEnd"/>
      <w:r w:rsidRPr="00D165ED">
        <w:t>" attribute when subscribed event is "RED_TRANS_EXP";</w:t>
      </w:r>
    </w:p>
    <w:p w14:paraId="53199B28" w14:textId="77777777" w:rsidR="001763A7" w:rsidRPr="00D165ED" w:rsidRDefault="001763A7" w:rsidP="001763A7">
      <w:pPr>
        <w:pStyle w:val="B2"/>
      </w:pPr>
      <w:r w:rsidRPr="00D165ED">
        <w:t>n)</w:t>
      </w:r>
      <w:r w:rsidRPr="00D165ED">
        <w:tab/>
        <w:t>WLAN performance information in the "</w:t>
      </w:r>
      <w:proofErr w:type="spellStart"/>
      <w:r w:rsidRPr="00D165ED">
        <w:t>wlanInfos</w:t>
      </w:r>
      <w:proofErr w:type="spellEnd"/>
      <w:r w:rsidRPr="00D165ED">
        <w:t>" attribute when subscribed event is "WLAN_PERFORMANCE";</w:t>
      </w:r>
    </w:p>
    <w:p w14:paraId="186222BA" w14:textId="77777777" w:rsidR="001763A7" w:rsidRPr="00D165ED" w:rsidRDefault="001763A7" w:rsidP="001763A7">
      <w:pPr>
        <w:pStyle w:val="B2"/>
      </w:pPr>
      <w:r w:rsidRPr="00D165ED">
        <w:t>o)</w:t>
      </w:r>
      <w:r w:rsidRPr="00D165ED">
        <w:tab/>
        <w:t>DN performance information in the "</w:t>
      </w:r>
      <w:proofErr w:type="spellStart"/>
      <w:r w:rsidRPr="00D165ED">
        <w:t>DnPerformance</w:t>
      </w:r>
      <w:proofErr w:type="spellEnd"/>
      <w:r w:rsidRPr="00D165ED">
        <w:t>" attribute when subscribed event is "DN_PERFORMANCE";</w:t>
      </w:r>
    </w:p>
    <w:p w14:paraId="07DB0135" w14:textId="77777777" w:rsidR="001763A7" w:rsidRPr="00D165ED" w:rsidRDefault="001763A7" w:rsidP="001763A7">
      <w:pPr>
        <w:pStyle w:val="B2"/>
        <w:rPr>
          <w:noProof/>
        </w:rPr>
      </w:pPr>
      <w:r w:rsidRPr="00D165ED">
        <w:t>p) SMCCE performance information in the "</w:t>
      </w:r>
      <w:proofErr w:type="spellStart"/>
      <w:r w:rsidRPr="00D165ED">
        <w:rPr>
          <w:rFonts w:hint="eastAsia"/>
          <w:lang w:eastAsia="ko-KR"/>
        </w:rPr>
        <w:t>smcc</w:t>
      </w:r>
      <w:r w:rsidRPr="00D165ED">
        <w:rPr>
          <w:lang w:eastAsia="ko-KR"/>
        </w:rPr>
        <w:t>Exps</w:t>
      </w:r>
      <w:proofErr w:type="spellEnd"/>
      <w:r w:rsidRPr="00D165ED">
        <w:t>" attribute when subscribed event is "</w:t>
      </w:r>
      <w:r w:rsidRPr="00D165ED">
        <w:rPr>
          <w:rFonts w:hint="eastAsia"/>
          <w:lang w:eastAsia="zh-CN"/>
        </w:rPr>
        <w:t>S</w:t>
      </w:r>
      <w:r w:rsidRPr="00D165ED">
        <w:rPr>
          <w:lang w:eastAsia="zh-CN"/>
        </w:rPr>
        <w:t>M_</w:t>
      </w:r>
      <w:r w:rsidRPr="00D165ED">
        <w:t>CONGESTION"</w:t>
      </w:r>
      <w:r>
        <w:t>; and</w:t>
      </w:r>
    </w:p>
    <w:p w14:paraId="77C9F43D" w14:textId="51CF3439" w:rsidR="001763A7" w:rsidRDefault="001763A7" w:rsidP="001763A7">
      <w:pPr>
        <w:pStyle w:val="B2"/>
        <w:rPr>
          <w:ins w:id="205" w:author="Nokia" w:date="2023-04-18T16:08:00Z"/>
        </w:rPr>
      </w:pPr>
      <w:ins w:id="206" w:author="Nokia" w:date="2023-04-10T11:18:00Z">
        <w:r>
          <w:t>q</w:t>
        </w:r>
        <w:r w:rsidRPr="00D165ED">
          <w:t>)</w:t>
        </w:r>
        <w:r w:rsidRPr="00D165ED">
          <w:tab/>
        </w:r>
        <w:r w:rsidRPr="008C795D">
          <w:t xml:space="preserve">E2E data volume transfer time </w:t>
        </w:r>
        <w:r w:rsidRPr="00D165ED">
          <w:t>in the "</w:t>
        </w:r>
        <w:r w:rsidRPr="006B6600">
          <w:rPr>
            <w:lang w:eastAsia="zh-CN"/>
          </w:rPr>
          <w:t>E2eDataVolTransTime</w:t>
        </w:r>
        <w:r>
          <w:rPr>
            <w:lang w:eastAsia="zh-CN"/>
          </w:rPr>
          <w:t>Info</w:t>
        </w:r>
        <w:r w:rsidRPr="00D165ED">
          <w:t>" attribute when subscribed event is "</w:t>
        </w:r>
        <w:r>
          <w:rPr>
            <w:lang w:eastAsia="zh-CN"/>
          </w:rPr>
          <w:t>E2E_DATA_VOL_TRANS_TIME</w:t>
        </w:r>
        <w:r w:rsidRPr="00D165ED">
          <w:t>";</w:t>
        </w:r>
      </w:ins>
    </w:p>
    <w:p w14:paraId="0F45FAF5" w14:textId="5B6EB8DF" w:rsidR="001763A7" w:rsidRPr="00D165ED" w:rsidRDefault="001763A7" w:rsidP="001763A7">
      <w:pPr>
        <w:pStyle w:val="EditorsNote"/>
        <w:rPr>
          <w:ins w:id="207" w:author="Nokia" w:date="2023-04-18T16:08:00Z"/>
        </w:rPr>
      </w:pPr>
      <w:ins w:id="208" w:author="Nokia" w:date="2023-04-18T16:08:00Z">
        <w:r>
          <w:rPr>
            <w:rFonts w:hint="eastAsia"/>
          </w:rPr>
          <w:t>E</w:t>
        </w:r>
        <w:r>
          <w:t>ditor's Note:</w:t>
        </w:r>
        <w:r>
          <w:tab/>
          <w:t xml:space="preserve"> The </w:t>
        </w:r>
      </w:ins>
      <w:ins w:id="209" w:author="Nokia" w:date="2023-04-18T16:09:00Z">
        <w:r w:rsidR="00B6758A">
          <w:t xml:space="preserve">data model for </w:t>
        </w:r>
        <w:r w:rsidR="00B6758A" w:rsidRPr="006B6600">
          <w:rPr>
            <w:lang w:eastAsia="zh-CN"/>
          </w:rPr>
          <w:t>E2eDataVolTransTime</w:t>
        </w:r>
        <w:r w:rsidR="00B6758A">
          <w:rPr>
            <w:lang w:eastAsia="zh-CN"/>
          </w:rPr>
          <w:t>Info</w:t>
        </w:r>
        <w:r w:rsidR="00B6758A">
          <w:t xml:space="preserve"> </w:t>
        </w:r>
      </w:ins>
      <w:ins w:id="210" w:author="Nokia" w:date="2023-04-18T16:08:00Z">
        <w:r>
          <w:t>is FFS.</w:t>
        </w:r>
      </w:ins>
    </w:p>
    <w:p w14:paraId="19ABCBE3" w14:textId="77777777" w:rsidR="001763A7" w:rsidRPr="00D165ED" w:rsidRDefault="001763A7" w:rsidP="001763A7">
      <w:pPr>
        <w:pStyle w:val="B2"/>
        <w:rPr>
          <w:noProof/>
        </w:rPr>
      </w:pPr>
      <w:r w:rsidRPr="00D165ED">
        <w:rPr>
          <w:noProof/>
        </w:rPr>
        <w:t>and may include:</w:t>
      </w:r>
    </w:p>
    <w:p w14:paraId="6EB98387" w14:textId="77777777" w:rsidR="001763A7" w:rsidRPr="00D165ED" w:rsidRDefault="001763A7" w:rsidP="001763A7">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5DF7B77F" w14:textId="77777777" w:rsidR="001763A7" w:rsidRDefault="001763A7" w:rsidP="001763A7">
      <w:pPr>
        <w:pStyle w:val="B10"/>
      </w:pPr>
      <w:r>
        <w:t>-</w:t>
      </w:r>
      <w:r>
        <w:tab/>
        <w:t xml:space="preserve">If the </w:t>
      </w:r>
      <w:r>
        <w:rPr>
          <w:noProof/>
        </w:rPr>
        <w:t>"</w:t>
      </w:r>
      <w:proofErr w:type="spellStart"/>
      <w:r>
        <w:t>EneNA</w:t>
      </w:r>
      <w:proofErr w:type="spellEnd"/>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proofErr w:type="spellStart"/>
      <w:r>
        <w:t>oldSubscriptionId</w:t>
      </w:r>
      <w:proofErr w:type="spellEnd"/>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proofErr w:type="spellStart"/>
      <w:r>
        <w:rPr>
          <w:lang w:eastAsia="zh-CN"/>
        </w:rPr>
        <w:t>PartialAnalyticsSubTransfer</w:t>
      </w:r>
      <w:proofErr w:type="spellEnd"/>
      <w:r>
        <w:rPr>
          <w:noProof/>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w:t>
      </w:r>
      <w:proofErr w:type="spellStart"/>
      <w:r>
        <w:t>failTransEventReports</w:t>
      </w:r>
      <w:proofErr w:type="spellEnd"/>
      <w:r>
        <w:t>"</w:t>
      </w:r>
      <w:r>
        <w:rPr>
          <w:rFonts w:eastAsia="DengXian"/>
        </w:rPr>
        <w:t xml:space="preserve"> </w:t>
      </w:r>
      <w:r>
        <w:t>attribute; and</w:t>
      </w:r>
    </w:p>
    <w:p w14:paraId="03475AE2" w14:textId="77777777" w:rsidR="001763A7" w:rsidRDefault="001763A7" w:rsidP="001763A7">
      <w:pPr>
        <w:pStyle w:val="B10"/>
      </w:pPr>
      <w:r w:rsidRPr="00D165ED">
        <w:t>-</w:t>
      </w:r>
      <w:r w:rsidRPr="00D165ED">
        <w:tab/>
        <w:t>an event subscription</w:t>
      </w:r>
      <w:r>
        <w:t xml:space="preserve"> </w:t>
      </w:r>
      <w:r w:rsidRPr="00D165ED">
        <w:t>Id as "</w:t>
      </w:r>
      <w:proofErr w:type="spellStart"/>
      <w:r w:rsidRPr="00D165ED">
        <w:t>subscriptionId</w:t>
      </w:r>
      <w:proofErr w:type="spellEnd"/>
      <w:r w:rsidRPr="00D165ED">
        <w:t>" attribute</w:t>
      </w:r>
      <w:r>
        <w:t>;</w:t>
      </w:r>
    </w:p>
    <w:p w14:paraId="6376381D" w14:textId="77777777" w:rsidR="001763A7" w:rsidRDefault="001763A7" w:rsidP="001763A7">
      <w:pPr>
        <w:pStyle w:val="B10"/>
      </w:pPr>
      <w:r>
        <w:t>and may include:</w:t>
      </w:r>
    </w:p>
    <w:p w14:paraId="49538A3A" w14:textId="77777777" w:rsidR="001763A7" w:rsidRPr="00D165ED" w:rsidRDefault="001763A7" w:rsidP="001763A7">
      <w:pPr>
        <w:pStyle w:val="B10"/>
        <w:rPr>
          <w:rFonts w:eastAsia="DengXian"/>
        </w:rPr>
      </w:pPr>
      <w:r>
        <w:t>a)</w:t>
      </w:r>
      <w:r w:rsidRPr="00315007">
        <w:rPr>
          <w:noProof/>
        </w:rPr>
        <w:t xml:space="preserve"> </w:t>
      </w:r>
      <w:r w:rsidRPr="00D165ED">
        <w:rPr>
          <w:noProof/>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24EAADCF" w14:textId="77777777" w:rsidR="001763A7" w:rsidRPr="00D165ED" w:rsidRDefault="001763A7" w:rsidP="001763A7">
      <w:pPr>
        <w:pStyle w:val="B10"/>
        <w:rPr>
          <w:rFonts w:eastAsia="DengXian"/>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w:t>
      </w:r>
      <w:r w:rsidDel="00615110">
        <w:rPr>
          <w:lang w:eastAsia="zh-CN"/>
        </w:rPr>
        <w:t xml:space="preserve"> </w:t>
      </w:r>
      <w:r>
        <w:rPr>
          <w:lang w:eastAsia="zh-CN"/>
        </w:rPr>
        <w:t>this subscription, i.e. to indicate that it will send no further notifications for it.</w:t>
      </w:r>
    </w:p>
    <w:p w14:paraId="5A1AB6C3" w14:textId="77777777" w:rsidR="001763A7" w:rsidRPr="00D165ED" w:rsidRDefault="001763A7" w:rsidP="001763A7">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w:t>
      </w:r>
      <w:proofErr w:type="spellStart"/>
      <w:r w:rsidRPr="00D165ED">
        <w:t>timeAnaNeeded</w:t>
      </w:r>
      <w:proofErr w:type="spellEnd"/>
      <w:r w:rsidRPr="00D165ED">
        <w:t>" attribute within the "</w:t>
      </w:r>
      <w:proofErr w:type="spellStart"/>
      <w:r w:rsidRPr="00D165ED">
        <w:t>extraReportReq</w:t>
      </w:r>
      <w:proofErr w:type="spellEnd"/>
      <w:r w:rsidRPr="00D165ED">
        <w:t>" attribute) during the subscription for an event (via the "e</w:t>
      </w:r>
      <w:r w:rsidRPr="00D165ED">
        <w:rPr>
          <w:rFonts w:hint="eastAsia"/>
        </w:rPr>
        <w:t>vent</w:t>
      </w:r>
      <w:r w:rsidRPr="00D165ED">
        <w:t xml:space="preserve">" attribute within the </w:t>
      </w:r>
      <w:proofErr w:type="spellStart"/>
      <w:r w:rsidRPr="00D165ED">
        <w:t>EventSubscription</w:t>
      </w:r>
      <w:proofErr w:type="spellEnd"/>
      <w:r w:rsidRPr="00D165ED">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proofErr w:type="spellStart"/>
      <w:r w:rsidRPr="00D165ED">
        <w:rPr>
          <w:rFonts w:eastAsia="DengXian"/>
        </w:rPr>
        <w:t>NnwdafEventsSubscriptionNotification</w:t>
      </w:r>
      <w:proofErr w:type="spellEnd"/>
      <w:r w:rsidRPr="00D165ED">
        <w:rPr>
          <w:rFonts w:eastAsia="DengXian"/>
        </w:rPr>
        <w:t xml:space="preserve"> data type) an indication of the failure event v</w:t>
      </w:r>
      <w:r w:rsidRPr="00D165ED">
        <w:t>ia the "e</w:t>
      </w:r>
      <w:r w:rsidRPr="00D165ED">
        <w:rPr>
          <w:rFonts w:hint="eastAsia"/>
        </w:rPr>
        <w:t>vent</w:t>
      </w:r>
      <w:r w:rsidRPr="00D165ED">
        <w:t>" attribute and the corresponding failure reason via a "</w:t>
      </w:r>
      <w:proofErr w:type="spellStart"/>
      <w:r w:rsidRPr="00D165ED">
        <w:t>failNotifyCode</w:t>
      </w:r>
      <w:proofErr w:type="spellEnd"/>
      <w:r w:rsidRPr="00D165ED">
        <w:t xml:space="preserv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w:t>
      </w:r>
      <w:r w:rsidRPr="00D165ED">
        <w:rPr>
          <w:rFonts w:eastAsia="DengXian"/>
        </w:rPr>
        <w:lastRenderedPageBreak/>
        <w:t>"</w:t>
      </w:r>
      <w:proofErr w:type="spellStart"/>
      <w:r w:rsidRPr="00D165ED">
        <w:rPr>
          <w:rFonts w:eastAsia="DengXian"/>
        </w:rPr>
        <w:t>rvWaitTime</w:t>
      </w:r>
      <w:proofErr w:type="spellEnd"/>
      <w:r w:rsidRPr="00D165ED">
        <w:rPr>
          <w:rFonts w:eastAsia="DengXian"/>
        </w:rPr>
        <w:t>"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4DE24B81" w14:textId="77777777" w:rsidR="001763A7" w:rsidRPr="00D165ED" w:rsidRDefault="001763A7" w:rsidP="001763A7">
      <w:pPr>
        <w:rPr>
          <w:rFonts w:eastAsia="DengXian"/>
        </w:rPr>
      </w:pPr>
      <w:r w:rsidRPr="00D165ED">
        <w:rPr>
          <w:rFonts w:eastAsia="DengXian"/>
        </w:rPr>
        <w:t>Upon the reception of an HTTP POST request with: "{</w:t>
      </w:r>
      <w:proofErr w:type="spellStart"/>
      <w:r w:rsidRPr="00D165ED">
        <w:rPr>
          <w:rFonts w:eastAsia="DengXian"/>
        </w:rPr>
        <w:t>notificationURI</w:t>
      </w:r>
      <w:proofErr w:type="spellEnd"/>
      <w:r w:rsidRPr="00D165ED">
        <w:rPr>
          <w:rFonts w:eastAsia="DengXian"/>
        </w:rPr>
        <w:t xml:space="preserve">}" as Resource URI and </w:t>
      </w:r>
      <w:proofErr w:type="spellStart"/>
      <w:r w:rsidRPr="00D165ED">
        <w:rPr>
          <w:rFonts w:eastAsia="DengXian"/>
        </w:rPr>
        <w:t>NnwdafEventsSubscriptionNotification</w:t>
      </w:r>
      <w:proofErr w:type="spellEnd"/>
      <w:r w:rsidRPr="00D165ED">
        <w:rPr>
          <w:rFonts w:eastAsia="DengXian"/>
        </w:rPr>
        <w:t xml:space="preserve"> data structure as request body, if the NF service consumer successfully processed and accepted the received HTTP POST request, the NF service consumer shall: </w:t>
      </w:r>
    </w:p>
    <w:p w14:paraId="7D776695" w14:textId="77777777" w:rsidR="001763A7" w:rsidRPr="00D165ED" w:rsidRDefault="001763A7" w:rsidP="001763A7">
      <w:pPr>
        <w:pStyle w:val="B10"/>
      </w:pPr>
      <w:r w:rsidRPr="00D165ED">
        <w:t>-</w:t>
      </w:r>
      <w:r w:rsidRPr="00D165ED">
        <w:tab/>
        <w:t>store the notification; and</w:t>
      </w:r>
    </w:p>
    <w:p w14:paraId="68A75059" w14:textId="77777777" w:rsidR="001763A7" w:rsidRPr="00D165ED" w:rsidRDefault="001763A7" w:rsidP="001763A7">
      <w:pPr>
        <w:pStyle w:val="B10"/>
        <w:rPr>
          <w:rFonts w:eastAsia="DengXian"/>
        </w:rPr>
      </w:pPr>
      <w:r w:rsidRPr="00D165ED">
        <w:t>-</w:t>
      </w:r>
      <w:r w:rsidRPr="00D165ED">
        <w:tab/>
      </w:r>
      <w:r w:rsidRPr="00D165ED">
        <w:rPr>
          <w:rFonts w:eastAsia="DengXian"/>
        </w:rPr>
        <w:t>respond with HTTP "204 No Content" status code.</w:t>
      </w:r>
    </w:p>
    <w:p w14:paraId="75C247A9" w14:textId="77777777" w:rsidR="001763A7" w:rsidRPr="00D165ED" w:rsidRDefault="001763A7" w:rsidP="001763A7">
      <w:pPr>
        <w:rPr>
          <w:rFonts w:eastAsia="DengXian"/>
        </w:rPr>
      </w:pPr>
      <w:r w:rsidRPr="00D165ED">
        <w:rPr>
          <w:rFonts w:eastAsia="DengXian"/>
        </w:rPr>
        <w:t>If errors occur when processing the HTTP POST request, the NF service consumer shall send an HTTP error response as specified in clause 5.1.7.</w:t>
      </w:r>
    </w:p>
    <w:p w14:paraId="39441CB9" w14:textId="77777777" w:rsidR="001763A7" w:rsidRDefault="001763A7" w:rsidP="001763A7">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050EC8A4" w14:textId="77777777" w:rsidR="001763A7" w:rsidRPr="004065F1" w:rsidRDefault="001763A7" w:rsidP="001763A7">
      <w:pPr>
        <w:rPr>
          <w:i/>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noProof/>
        </w:rPr>
        <w:t xml:space="preserve"> or analytics as defined in clause </w:t>
      </w:r>
      <w:r>
        <w:t>4.4.2.5</w:t>
      </w:r>
      <w:r>
        <w:rPr>
          <w:noProof/>
        </w:rPr>
        <w:t>.</w:t>
      </w:r>
    </w:p>
    <w:p w14:paraId="1578BC30" w14:textId="77777777" w:rsidR="001763A7" w:rsidRPr="00A02B7D" w:rsidRDefault="001763A7" w:rsidP="001763A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57094EB1" w14:textId="77777777" w:rsidR="001763A7" w:rsidRPr="00D165ED" w:rsidRDefault="001763A7" w:rsidP="001763A7">
      <w:pPr>
        <w:pStyle w:val="Heading5"/>
      </w:pPr>
      <w:bookmarkStart w:id="211" w:name="_Toc28012838"/>
      <w:bookmarkStart w:id="212" w:name="_Toc34266320"/>
      <w:bookmarkStart w:id="213" w:name="_Toc36102491"/>
      <w:bookmarkStart w:id="214" w:name="_Toc43563535"/>
      <w:bookmarkStart w:id="215" w:name="_Toc45134078"/>
      <w:bookmarkStart w:id="216" w:name="_Toc50032010"/>
      <w:bookmarkStart w:id="217" w:name="_Toc51762930"/>
      <w:bookmarkStart w:id="218" w:name="_Toc56640998"/>
      <w:bookmarkStart w:id="219" w:name="_Toc59017966"/>
      <w:bookmarkStart w:id="220" w:name="_Toc66231834"/>
      <w:bookmarkStart w:id="221" w:name="_Toc68168995"/>
      <w:bookmarkStart w:id="222" w:name="_Toc70550662"/>
      <w:bookmarkStart w:id="223" w:name="_Toc83233112"/>
      <w:bookmarkStart w:id="224" w:name="_Toc85553027"/>
      <w:bookmarkStart w:id="225" w:name="_Toc85557126"/>
      <w:bookmarkStart w:id="226" w:name="_Toc88667633"/>
      <w:bookmarkStart w:id="227" w:name="_Toc90655918"/>
      <w:bookmarkStart w:id="228" w:name="_Toc94064317"/>
      <w:bookmarkStart w:id="229" w:name="_Toc98233703"/>
      <w:bookmarkStart w:id="230" w:name="_Toc101244480"/>
      <w:bookmarkStart w:id="231" w:name="_Toc104539075"/>
      <w:bookmarkStart w:id="232" w:name="_Toc112951198"/>
      <w:bookmarkStart w:id="233" w:name="_Toc113031738"/>
      <w:bookmarkStart w:id="234" w:name="_Toc114133877"/>
      <w:bookmarkStart w:id="235" w:name="_Toc120702377"/>
      <w:bookmarkStart w:id="236" w:name="_Toc129333018"/>
      <w:r w:rsidRPr="00D165ED">
        <w:t>5.1.6.3.4</w:t>
      </w:r>
      <w:r w:rsidRPr="00D165ED">
        <w:tab/>
        <w:t xml:space="preserve">Enumeration: </w:t>
      </w:r>
      <w:proofErr w:type="spellStart"/>
      <w:r w:rsidRPr="00D165ED">
        <w:t>NwdafEvent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roofErr w:type="spellEnd"/>
    </w:p>
    <w:p w14:paraId="1B1CB312" w14:textId="77777777" w:rsidR="001763A7" w:rsidRPr="00D165ED" w:rsidRDefault="001763A7" w:rsidP="001763A7">
      <w:pPr>
        <w:pStyle w:val="TH"/>
      </w:pPr>
      <w:r w:rsidRPr="00D165ED">
        <w:t xml:space="preserve">Table 5.1.6.3.4-1: Enumeration </w:t>
      </w:r>
      <w:proofErr w:type="spellStart"/>
      <w:r w:rsidRPr="00D165ED">
        <w:t>NwdafEvent</w:t>
      </w:r>
      <w:proofErr w:type="spellEnd"/>
    </w:p>
    <w:tbl>
      <w:tblPr>
        <w:tblW w:w="4775"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99"/>
        <w:gridCol w:w="3320"/>
        <w:gridCol w:w="2365"/>
        <w:gridCol w:w="6"/>
      </w:tblGrid>
      <w:tr w:rsidR="001763A7" w:rsidRPr="00D165ED" w14:paraId="76CAFFF5" w14:textId="77777777" w:rsidTr="00EE7E6F">
        <w:tc>
          <w:tcPr>
            <w:tcW w:w="1904" w:type="pct"/>
            <w:shd w:val="clear" w:color="auto" w:fill="C0C0C0"/>
            <w:tcMar>
              <w:top w:w="0" w:type="dxa"/>
              <w:left w:w="108" w:type="dxa"/>
              <w:bottom w:w="0" w:type="dxa"/>
              <w:right w:w="108" w:type="dxa"/>
            </w:tcMar>
            <w:hideMark/>
          </w:tcPr>
          <w:p w14:paraId="370E7A0E" w14:textId="77777777" w:rsidR="001763A7" w:rsidRPr="00D165ED" w:rsidRDefault="001763A7" w:rsidP="00EE7E6F">
            <w:pPr>
              <w:pStyle w:val="TAH"/>
            </w:pPr>
            <w:r w:rsidRPr="00D165ED">
              <w:t>Enumeration value</w:t>
            </w:r>
          </w:p>
        </w:tc>
        <w:tc>
          <w:tcPr>
            <w:tcW w:w="1807" w:type="pct"/>
            <w:shd w:val="clear" w:color="auto" w:fill="C0C0C0"/>
            <w:tcMar>
              <w:top w:w="0" w:type="dxa"/>
              <w:left w:w="108" w:type="dxa"/>
              <w:bottom w:w="0" w:type="dxa"/>
              <w:right w:w="108" w:type="dxa"/>
            </w:tcMar>
            <w:hideMark/>
          </w:tcPr>
          <w:p w14:paraId="416D2D9F" w14:textId="77777777" w:rsidR="001763A7" w:rsidRPr="00D165ED" w:rsidRDefault="001763A7" w:rsidP="00EE7E6F">
            <w:pPr>
              <w:pStyle w:val="TAH"/>
            </w:pPr>
            <w:r w:rsidRPr="00D165ED">
              <w:t>Description</w:t>
            </w:r>
          </w:p>
        </w:tc>
        <w:tc>
          <w:tcPr>
            <w:tcW w:w="1289" w:type="pct"/>
            <w:gridSpan w:val="2"/>
            <w:shd w:val="clear" w:color="auto" w:fill="C0C0C0"/>
          </w:tcPr>
          <w:p w14:paraId="147C11FE" w14:textId="77777777" w:rsidR="001763A7" w:rsidRPr="00D165ED" w:rsidRDefault="001763A7" w:rsidP="00EE7E6F">
            <w:pPr>
              <w:pStyle w:val="TAH"/>
            </w:pPr>
            <w:r w:rsidRPr="00D165ED">
              <w:t>Applicability</w:t>
            </w:r>
          </w:p>
        </w:tc>
      </w:tr>
      <w:tr w:rsidR="001763A7" w:rsidRPr="00D165ED" w14:paraId="6AB14D3E" w14:textId="77777777" w:rsidTr="00EE7E6F">
        <w:tc>
          <w:tcPr>
            <w:tcW w:w="1904" w:type="pct"/>
            <w:tcMar>
              <w:top w:w="0" w:type="dxa"/>
              <w:left w:w="108" w:type="dxa"/>
              <w:bottom w:w="0" w:type="dxa"/>
              <w:right w:w="108" w:type="dxa"/>
            </w:tcMar>
          </w:tcPr>
          <w:p w14:paraId="64CA4D2B" w14:textId="77777777" w:rsidR="001763A7" w:rsidRPr="00D165ED" w:rsidRDefault="001763A7" w:rsidP="00EE7E6F">
            <w:pPr>
              <w:pStyle w:val="TAL"/>
            </w:pPr>
            <w:r w:rsidRPr="00D165ED">
              <w:t>NF_LOAD</w:t>
            </w:r>
          </w:p>
        </w:tc>
        <w:tc>
          <w:tcPr>
            <w:tcW w:w="1807" w:type="pct"/>
            <w:tcMar>
              <w:top w:w="0" w:type="dxa"/>
              <w:left w:w="108" w:type="dxa"/>
              <w:bottom w:w="0" w:type="dxa"/>
              <w:right w:w="108" w:type="dxa"/>
            </w:tcMar>
          </w:tcPr>
          <w:p w14:paraId="3FFF4B81" w14:textId="77777777" w:rsidR="001763A7" w:rsidRPr="00D165ED" w:rsidRDefault="001763A7" w:rsidP="00EE7E6F">
            <w:pPr>
              <w:pStyle w:val="TAL"/>
              <w:rPr>
                <w:lang w:eastAsia="zh-CN"/>
              </w:rPr>
            </w:pPr>
            <w:r w:rsidRPr="00D165ED">
              <w:t>Indicates that the event subscribed is NF Load.</w:t>
            </w:r>
          </w:p>
        </w:tc>
        <w:tc>
          <w:tcPr>
            <w:tcW w:w="1289" w:type="pct"/>
            <w:gridSpan w:val="2"/>
          </w:tcPr>
          <w:p w14:paraId="40006862" w14:textId="77777777" w:rsidR="001763A7" w:rsidRPr="00D165ED" w:rsidRDefault="001763A7" w:rsidP="00EE7E6F">
            <w:pPr>
              <w:pStyle w:val="TAL"/>
              <w:rPr>
                <w:rFonts w:eastAsia="Batang"/>
              </w:rPr>
            </w:pPr>
            <w:proofErr w:type="spellStart"/>
            <w:r w:rsidRPr="00D165ED">
              <w:t>NfLoad</w:t>
            </w:r>
            <w:proofErr w:type="spellEnd"/>
          </w:p>
        </w:tc>
      </w:tr>
      <w:tr w:rsidR="001763A7" w:rsidRPr="00D165ED" w14:paraId="1E4D264A" w14:textId="77777777" w:rsidTr="00EE7E6F">
        <w:tc>
          <w:tcPr>
            <w:tcW w:w="1904" w:type="pct"/>
            <w:tcMar>
              <w:top w:w="0" w:type="dxa"/>
              <w:left w:w="108" w:type="dxa"/>
              <w:bottom w:w="0" w:type="dxa"/>
              <w:right w:w="108" w:type="dxa"/>
            </w:tcMar>
          </w:tcPr>
          <w:p w14:paraId="2EED34F7" w14:textId="77777777" w:rsidR="001763A7" w:rsidRPr="00D165ED" w:rsidRDefault="001763A7" w:rsidP="00EE7E6F">
            <w:pPr>
              <w:pStyle w:val="TAL"/>
            </w:pPr>
            <w:r w:rsidRPr="00D165ED">
              <w:t>QOS_SUSTAINABILITY</w:t>
            </w:r>
          </w:p>
        </w:tc>
        <w:tc>
          <w:tcPr>
            <w:tcW w:w="1807" w:type="pct"/>
            <w:tcMar>
              <w:top w:w="0" w:type="dxa"/>
              <w:left w:w="108" w:type="dxa"/>
              <w:bottom w:w="0" w:type="dxa"/>
              <w:right w:w="108" w:type="dxa"/>
            </w:tcMar>
          </w:tcPr>
          <w:p w14:paraId="5D15C1B8" w14:textId="77777777" w:rsidR="001763A7" w:rsidRPr="00D165ED" w:rsidRDefault="001763A7" w:rsidP="00EE7E6F">
            <w:pPr>
              <w:pStyle w:val="TAL"/>
              <w:rPr>
                <w:lang w:eastAsia="zh-CN"/>
              </w:rPr>
            </w:pPr>
            <w:r w:rsidRPr="00D165ED">
              <w:rPr>
                <w:lang w:eastAsia="zh-CN"/>
              </w:rPr>
              <w:t>Indicates that the event subscribed is QoS sustainability.</w:t>
            </w:r>
          </w:p>
        </w:tc>
        <w:tc>
          <w:tcPr>
            <w:tcW w:w="1289" w:type="pct"/>
            <w:gridSpan w:val="2"/>
          </w:tcPr>
          <w:p w14:paraId="26B58F74" w14:textId="77777777" w:rsidR="001763A7" w:rsidRPr="00D165ED" w:rsidRDefault="001763A7" w:rsidP="00EE7E6F">
            <w:pPr>
              <w:pStyle w:val="TAL"/>
            </w:pPr>
            <w:proofErr w:type="spellStart"/>
            <w:r w:rsidRPr="00D165ED">
              <w:rPr>
                <w:rFonts w:eastAsia="Batang"/>
              </w:rPr>
              <w:t>QoSSustainability</w:t>
            </w:r>
            <w:proofErr w:type="spellEnd"/>
          </w:p>
        </w:tc>
      </w:tr>
      <w:tr w:rsidR="001763A7" w:rsidRPr="00D165ED" w14:paraId="4F3D0FD0" w14:textId="77777777" w:rsidTr="00EE7E6F">
        <w:tc>
          <w:tcPr>
            <w:tcW w:w="1904" w:type="pct"/>
            <w:tcMar>
              <w:top w:w="0" w:type="dxa"/>
              <w:left w:w="108" w:type="dxa"/>
              <w:bottom w:w="0" w:type="dxa"/>
              <w:right w:w="108" w:type="dxa"/>
            </w:tcMar>
          </w:tcPr>
          <w:p w14:paraId="10C2B3DC" w14:textId="77777777" w:rsidR="001763A7" w:rsidRPr="00D165ED" w:rsidRDefault="001763A7" w:rsidP="00EE7E6F">
            <w:pPr>
              <w:pStyle w:val="TAL"/>
            </w:pPr>
            <w:r w:rsidRPr="00D165ED">
              <w:t>SLICE_LOAD_LEVEL</w:t>
            </w:r>
          </w:p>
        </w:tc>
        <w:tc>
          <w:tcPr>
            <w:tcW w:w="1807" w:type="pct"/>
            <w:tcMar>
              <w:top w:w="0" w:type="dxa"/>
              <w:left w:w="108" w:type="dxa"/>
              <w:bottom w:w="0" w:type="dxa"/>
              <w:right w:w="108" w:type="dxa"/>
            </w:tcMar>
          </w:tcPr>
          <w:p w14:paraId="187AC3A2" w14:textId="77777777" w:rsidR="001763A7" w:rsidRPr="00D165ED" w:rsidRDefault="001763A7" w:rsidP="00EE7E6F">
            <w:pPr>
              <w:pStyle w:val="TAL"/>
              <w:rPr>
                <w:lang w:eastAsia="zh-CN"/>
              </w:rPr>
            </w:pPr>
            <w:r w:rsidRPr="00D165ED">
              <w:rPr>
                <w:lang w:eastAsia="zh-CN"/>
              </w:rPr>
              <w:t xml:space="preserve">Indicates that the event subscribed is load level information of Network Slice </w:t>
            </w:r>
          </w:p>
        </w:tc>
        <w:tc>
          <w:tcPr>
            <w:tcW w:w="1289" w:type="pct"/>
            <w:gridSpan w:val="2"/>
          </w:tcPr>
          <w:p w14:paraId="38AFE6FB" w14:textId="77777777" w:rsidR="001763A7" w:rsidRPr="00D165ED" w:rsidRDefault="001763A7" w:rsidP="00EE7E6F">
            <w:pPr>
              <w:pStyle w:val="TAL"/>
            </w:pPr>
          </w:p>
        </w:tc>
      </w:tr>
      <w:tr w:rsidR="001763A7" w:rsidRPr="00D165ED" w14:paraId="4C66D7AD" w14:textId="77777777" w:rsidTr="00EE7E6F">
        <w:tc>
          <w:tcPr>
            <w:tcW w:w="1904" w:type="pct"/>
            <w:tcMar>
              <w:top w:w="0" w:type="dxa"/>
              <w:left w:w="108" w:type="dxa"/>
              <w:bottom w:w="0" w:type="dxa"/>
              <w:right w:w="108" w:type="dxa"/>
            </w:tcMar>
          </w:tcPr>
          <w:p w14:paraId="7494763A" w14:textId="77777777" w:rsidR="001763A7" w:rsidRPr="00D165ED" w:rsidRDefault="001763A7" w:rsidP="00EE7E6F">
            <w:pPr>
              <w:pStyle w:val="TAL"/>
            </w:pPr>
            <w:r w:rsidRPr="00D165ED">
              <w:rPr>
                <w:rFonts w:hint="eastAsia"/>
              </w:rPr>
              <w:t>S</w:t>
            </w:r>
            <w:r w:rsidRPr="00D165ED">
              <w:t>ERVICE_EXPERIENCE</w:t>
            </w:r>
          </w:p>
        </w:tc>
        <w:tc>
          <w:tcPr>
            <w:tcW w:w="1807" w:type="pct"/>
            <w:tcMar>
              <w:top w:w="0" w:type="dxa"/>
              <w:left w:w="108" w:type="dxa"/>
              <w:bottom w:w="0" w:type="dxa"/>
              <w:right w:w="108" w:type="dxa"/>
            </w:tcMar>
          </w:tcPr>
          <w:p w14:paraId="7E887CD6" w14:textId="77777777" w:rsidR="001763A7" w:rsidRPr="00D165ED" w:rsidRDefault="001763A7" w:rsidP="00EE7E6F">
            <w:pPr>
              <w:pStyle w:val="TAL"/>
              <w:rPr>
                <w:lang w:eastAsia="zh-CN"/>
              </w:rPr>
            </w:pPr>
            <w:r w:rsidRPr="00D165ED">
              <w:rPr>
                <w:rFonts w:hint="eastAsia"/>
                <w:lang w:eastAsia="zh-CN"/>
              </w:rPr>
              <w:t>I</w:t>
            </w:r>
            <w:r w:rsidRPr="00D165ED">
              <w:rPr>
                <w:lang w:eastAsia="zh-CN"/>
              </w:rPr>
              <w:t>ndicates that the event subscribed is service experience.</w:t>
            </w:r>
          </w:p>
        </w:tc>
        <w:tc>
          <w:tcPr>
            <w:tcW w:w="1289" w:type="pct"/>
            <w:gridSpan w:val="2"/>
          </w:tcPr>
          <w:p w14:paraId="552A21FD" w14:textId="77777777" w:rsidR="001763A7" w:rsidRPr="00D165ED" w:rsidRDefault="001763A7" w:rsidP="00EE7E6F">
            <w:pPr>
              <w:pStyle w:val="TAL"/>
            </w:pPr>
            <w:proofErr w:type="spellStart"/>
            <w:r w:rsidRPr="00D165ED">
              <w:rPr>
                <w:rFonts w:eastAsia="Batang"/>
              </w:rPr>
              <w:t>ServiceExperience</w:t>
            </w:r>
            <w:proofErr w:type="spellEnd"/>
          </w:p>
        </w:tc>
      </w:tr>
      <w:tr w:rsidR="001763A7" w:rsidRPr="00D165ED" w14:paraId="3C065A5C" w14:textId="77777777" w:rsidTr="00EE7E6F">
        <w:tc>
          <w:tcPr>
            <w:tcW w:w="1904" w:type="pct"/>
            <w:tcMar>
              <w:top w:w="0" w:type="dxa"/>
              <w:left w:w="108" w:type="dxa"/>
              <w:bottom w:w="0" w:type="dxa"/>
              <w:right w:w="108" w:type="dxa"/>
            </w:tcMar>
          </w:tcPr>
          <w:p w14:paraId="206CEFDA" w14:textId="77777777" w:rsidR="001763A7" w:rsidRPr="00D165ED" w:rsidRDefault="001763A7" w:rsidP="00EE7E6F">
            <w:pPr>
              <w:pStyle w:val="TAL"/>
            </w:pPr>
            <w:r w:rsidRPr="00D165ED">
              <w:t>UE_MOBILITY</w:t>
            </w:r>
          </w:p>
        </w:tc>
        <w:tc>
          <w:tcPr>
            <w:tcW w:w="1807" w:type="pct"/>
            <w:tcMar>
              <w:top w:w="0" w:type="dxa"/>
              <w:left w:w="108" w:type="dxa"/>
              <w:bottom w:w="0" w:type="dxa"/>
              <w:right w:w="108" w:type="dxa"/>
            </w:tcMar>
          </w:tcPr>
          <w:p w14:paraId="0E3A362C" w14:textId="77777777" w:rsidR="001763A7" w:rsidRPr="00D165ED" w:rsidRDefault="001763A7" w:rsidP="00EE7E6F">
            <w:pPr>
              <w:pStyle w:val="TAL"/>
              <w:rPr>
                <w:lang w:eastAsia="zh-CN"/>
              </w:rPr>
            </w:pPr>
            <w:r w:rsidRPr="00D165ED">
              <w:rPr>
                <w:lang w:eastAsia="zh-CN"/>
              </w:rPr>
              <w:t>Indicates that the event subscribed is UE mobility information.</w:t>
            </w:r>
          </w:p>
        </w:tc>
        <w:tc>
          <w:tcPr>
            <w:tcW w:w="1289" w:type="pct"/>
            <w:gridSpan w:val="2"/>
          </w:tcPr>
          <w:p w14:paraId="6A3CDD65" w14:textId="77777777" w:rsidR="001763A7" w:rsidRPr="00D165ED" w:rsidRDefault="001763A7" w:rsidP="00EE7E6F">
            <w:pPr>
              <w:pStyle w:val="TAL"/>
              <w:rPr>
                <w:rFonts w:eastAsia="Batang"/>
              </w:rPr>
            </w:pPr>
            <w:proofErr w:type="spellStart"/>
            <w:r w:rsidRPr="00D165ED">
              <w:t>UeMobility</w:t>
            </w:r>
            <w:proofErr w:type="spellEnd"/>
          </w:p>
        </w:tc>
      </w:tr>
      <w:tr w:rsidR="001763A7" w:rsidRPr="00D165ED" w14:paraId="0F16AB50" w14:textId="77777777" w:rsidTr="00EE7E6F">
        <w:tc>
          <w:tcPr>
            <w:tcW w:w="1904" w:type="pct"/>
            <w:tcMar>
              <w:top w:w="0" w:type="dxa"/>
              <w:left w:w="108" w:type="dxa"/>
              <w:bottom w:w="0" w:type="dxa"/>
              <w:right w:w="108" w:type="dxa"/>
            </w:tcMar>
          </w:tcPr>
          <w:p w14:paraId="5AC56020" w14:textId="77777777" w:rsidR="001763A7" w:rsidRPr="00D165ED" w:rsidRDefault="001763A7" w:rsidP="00EE7E6F">
            <w:pPr>
              <w:pStyle w:val="TAL"/>
            </w:pPr>
            <w:r w:rsidRPr="00D165ED">
              <w:t>UE_COMM</w:t>
            </w:r>
          </w:p>
        </w:tc>
        <w:tc>
          <w:tcPr>
            <w:tcW w:w="1807" w:type="pct"/>
            <w:tcMar>
              <w:top w:w="0" w:type="dxa"/>
              <w:left w:w="108" w:type="dxa"/>
              <w:bottom w:w="0" w:type="dxa"/>
              <w:right w:w="108" w:type="dxa"/>
            </w:tcMar>
          </w:tcPr>
          <w:p w14:paraId="61058A42" w14:textId="77777777" w:rsidR="001763A7" w:rsidRPr="00D165ED" w:rsidRDefault="001763A7" w:rsidP="00EE7E6F">
            <w:pPr>
              <w:pStyle w:val="TAL"/>
              <w:rPr>
                <w:lang w:eastAsia="zh-CN"/>
              </w:rPr>
            </w:pPr>
            <w:r w:rsidRPr="00D165ED">
              <w:rPr>
                <w:lang w:eastAsia="zh-CN"/>
              </w:rPr>
              <w:t>Indicates that the event subscribed is UE communication information.</w:t>
            </w:r>
          </w:p>
        </w:tc>
        <w:tc>
          <w:tcPr>
            <w:tcW w:w="1289" w:type="pct"/>
            <w:gridSpan w:val="2"/>
          </w:tcPr>
          <w:p w14:paraId="2C95EFA1" w14:textId="77777777" w:rsidR="001763A7" w:rsidRPr="00D165ED" w:rsidRDefault="001763A7" w:rsidP="00EE7E6F">
            <w:pPr>
              <w:pStyle w:val="TAL"/>
              <w:rPr>
                <w:rFonts w:eastAsia="Batang"/>
              </w:rPr>
            </w:pPr>
            <w:proofErr w:type="spellStart"/>
            <w:r w:rsidRPr="00D165ED">
              <w:t>UeCommunication</w:t>
            </w:r>
            <w:proofErr w:type="spellEnd"/>
          </w:p>
        </w:tc>
      </w:tr>
      <w:tr w:rsidR="001763A7" w:rsidRPr="00D165ED" w14:paraId="11D3AAA0" w14:textId="77777777" w:rsidTr="00EE7E6F">
        <w:tc>
          <w:tcPr>
            <w:tcW w:w="1904" w:type="pct"/>
            <w:tcMar>
              <w:top w:w="0" w:type="dxa"/>
              <w:left w:w="108" w:type="dxa"/>
              <w:bottom w:w="0" w:type="dxa"/>
              <w:right w:w="108" w:type="dxa"/>
            </w:tcMar>
          </w:tcPr>
          <w:p w14:paraId="73B6DBE6" w14:textId="77777777" w:rsidR="001763A7" w:rsidRPr="00D165ED" w:rsidRDefault="001763A7" w:rsidP="00EE7E6F">
            <w:pPr>
              <w:pStyle w:val="TAL"/>
            </w:pPr>
            <w:r w:rsidRPr="00D165ED">
              <w:t>ABNORMAL_BEHAVIOUR</w:t>
            </w:r>
          </w:p>
        </w:tc>
        <w:tc>
          <w:tcPr>
            <w:tcW w:w="1807" w:type="pct"/>
            <w:tcMar>
              <w:top w:w="0" w:type="dxa"/>
              <w:left w:w="108" w:type="dxa"/>
              <w:bottom w:w="0" w:type="dxa"/>
              <w:right w:w="108" w:type="dxa"/>
            </w:tcMar>
          </w:tcPr>
          <w:p w14:paraId="491EFD77" w14:textId="77777777" w:rsidR="001763A7" w:rsidRPr="00D165ED" w:rsidRDefault="001763A7" w:rsidP="00EE7E6F">
            <w:pPr>
              <w:pStyle w:val="TAL"/>
              <w:rPr>
                <w:lang w:eastAsia="zh-CN"/>
              </w:rPr>
            </w:pPr>
            <w:r w:rsidRPr="00D165ED">
              <w:rPr>
                <w:lang w:eastAsia="zh-CN"/>
              </w:rPr>
              <w:t>Indicates that the event subscribed is abnormal behaviour information.</w:t>
            </w:r>
          </w:p>
        </w:tc>
        <w:tc>
          <w:tcPr>
            <w:tcW w:w="1289" w:type="pct"/>
            <w:gridSpan w:val="2"/>
          </w:tcPr>
          <w:p w14:paraId="44EEA242" w14:textId="77777777" w:rsidR="001763A7" w:rsidRPr="00D165ED" w:rsidRDefault="001763A7" w:rsidP="00EE7E6F">
            <w:pPr>
              <w:pStyle w:val="TAL"/>
            </w:pPr>
            <w:proofErr w:type="spellStart"/>
            <w:r w:rsidRPr="00D165ED">
              <w:t>AbnormalBehaviour</w:t>
            </w:r>
            <w:proofErr w:type="spellEnd"/>
          </w:p>
        </w:tc>
      </w:tr>
      <w:tr w:rsidR="001763A7" w:rsidRPr="00D165ED" w14:paraId="4A7B8F51" w14:textId="77777777" w:rsidTr="00EE7E6F">
        <w:tc>
          <w:tcPr>
            <w:tcW w:w="1904" w:type="pct"/>
            <w:tcMar>
              <w:top w:w="0" w:type="dxa"/>
              <w:left w:w="108" w:type="dxa"/>
              <w:bottom w:w="0" w:type="dxa"/>
              <w:right w:w="108" w:type="dxa"/>
            </w:tcMar>
          </w:tcPr>
          <w:p w14:paraId="00457E24" w14:textId="77777777" w:rsidR="001763A7" w:rsidRPr="00D165ED" w:rsidRDefault="001763A7" w:rsidP="00EE7E6F">
            <w:pPr>
              <w:pStyle w:val="TAL"/>
            </w:pPr>
            <w:r w:rsidRPr="00D165ED">
              <w:t>USER_DATA_CONGESTION</w:t>
            </w:r>
          </w:p>
        </w:tc>
        <w:tc>
          <w:tcPr>
            <w:tcW w:w="1807" w:type="pct"/>
            <w:tcMar>
              <w:top w:w="0" w:type="dxa"/>
              <w:left w:w="108" w:type="dxa"/>
              <w:bottom w:w="0" w:type="dxa"/>
              <w:right w:w="108" w:type="dxa"/>
            </w:tcMar>
          </w:tcPr>
          <w:p w14:paraId="0504DF88" w14:textId="77777777" w:rsidR="001763A7" w:rsidRPr="00D165ED" w:rsidRDefault="001763A7" w:rsidP="00EE7E6F">
            <w:pPr>
              <w:pStyle w:val="TAL"/>
              <w:rPr>
                <w:lang w:eastAsia="zh-CN"/>
              </w:rPr>
            </w:pPr>
            <w:r w:rsidRPr="00D165ED">
              <w:t>Indicates that the event subscribed is user data congestion information</w:t>
            </w:r>
          </w:p>
        </w:tc>
        <w:tc>
          <w:tcPr>
            <w:tcW w:w="1289" w:type="pct"/>
            <w:gridSpan w:val="2"/>
          </w:tcPr>
          <w:p w14:paraId="27001D94" w14:textId="77777777" w:rsidR="001763A7" w:rsidRPr="00D165ED" w:rsidRDefault="001763A7" w:rsidP="00EE7E6F">
            <w:pPr>
              <w:pStyle w:val="TAL"/>
            </w:pPr>
            <w:proofErr w:type="spellStart"/>
            <w:r w:rsidRPr="00D165ED">
              <w:t>UserDataCongestion</w:t>
            </w:r>
            <w:proofErr w:type="spellEnd"/>
          </w:p>
        </w:tc>
      </w:tr>
      <w:tr w:rsidR="001763A7" w:rsidRPr="00D165ED" w14:paraId="6DFF5621" w14:textId="77777777" w:rsidTr="00EE7E6F">
        <w:tc>
          <w:tcPr>
            <w:tcW w:w="1904" w:type="pct"/>
            <w:tcMar>
              <w:top w:w="0" w:type="dxa"/>
              <w:left w:w="108" w:type="dxa"/>
              <w:bottom w:w="0" w:type="dxa"/>
              <w:right w:w="108" w:type="dxa"/>
            </w:tcMar>
          </w:tcPr>
          <w:p w14:paraId="0135F434" w14:textId="77777777" w:rsidR="001763A7" w:rsidRPr="00D165ED" w:rsidRDefault="001763A7" w:rsidP="00EE7E6F">
            <w:pPr>
              <w:pStyle w:val="TAL"/>
            </w:pPr>
            <w:r w:rsidRPr="00D165ED">
              <w:t>NETWORK_PERFORMANCE</w:t>
            </w:r>
          </w:p>
        </w:tc>
        <w:tc>
          <w:tcPr>
            <w:tcW w:w="1807" w:type="pct"/>
            <w:tcMar>
              <w:top w:w="0" w:type="dxa"/>
              <w:left w:w="108" w:type="dxa"/>
              <w:bottom w:w="0" w:type="dxa"/>
              <w:right w:w="108" w:type="dxa"/>
            </w:tcMar>
          </w:tcPr>
          <w:p w14:paraId="0DE61B8D" w14:textId="77777777" w:rsidR="001763A7" w:rsidRPr="00D165ED" w:rsidRDefault="001763A7" w:rsidP="00EE7E6F">
            <w:pPr>
              <w:pStyle w:val="TAL"/>
            </w:pPr>
            <w:r w:rsidRPr="00D165ED">
              <w:t>Indicates that the event subscribed is network performance information</w:t>
            </w:r>
          </w:p>
        </w:tc>
        <w:tc>
          <w:tcPr>
            <w:tcW w:w="1289" w:type="pct"/>
            <w:gridSpan w:val="2"/>
          </w:tcPr>
          <w:p w14:paraId="4FBBAD97" w14:textId="77777777" w:rsidR="001763A7" w:rsidRPr="00D165ED" w:rsidRDefault="001763A7" w:rsidP="00EE7E6F">
            <w:pPr>
              <w:pStyle w:val="TAL"/>
            </w:pPr>
            <w:proofErr w:type="spellStart"/>
            <w:r w:rsidRPr="00D165ED">
              <w:t>NetworkPerformance</w:t>
            </w:r>
            <w:proofErr w:type="spellEnd"/>
          </w:p>
        </w:tc>
      </w:tr>
      <w:tr w:rsidR="001763A7" w:rsidRPr="00D165ED" w14:paraId="3D7C5048" w14:textId="77777777" w:rsidTr="00EE7E6F">
        <w:tc>
          <w:tcPr>
            <w:tcW w:w="1904" w:type="pct"/>
            <w:tcMar>
              <w:top w:w="0" w:type="dxa"/>
              <w:left w:w="108" w:type="dxa"/>
              <w:bottom w:w="0" w:type="dxa"/>
              <w:right w:w="108" w:type="dxa"/>
            </w:tcMar>
          </w:tcPr>
          <w:p w14:paraId="77981118" w14:textId="77777777" w:rsidR="001763A7" w:rsidRPr="00D165ED" w:rsidRDefault="001763A7" w:rsidP="00EE7E6F">
            <w:pPr>
              <w:pStyle w:val="TAL"/>
            </w:pPr>
            <w:r w:rsidRPr="00D165ED">
              <w:rPr>
                <w:lang w:eastAsia="zh-CN"/>
              </w:rPr>
              <w:t>NSI_LOAD_LEVEL</w:t>
            </w:r>
          </w:p>
        </w:tc>
        <w:tc>
          <w:tcPr>
            <w:tcW w:w="1807" w:type="pct"/>
            <w:tcMar>
              <w:top w:w="0" w:type="dxa"/>
              <w:left w:w="108" w:type="dxa"/>
              <w:bottom w:w="0" w:type="dxa"/>
              <w:right w:w="108" w:type="dxa"/>
            </w:tcMar>
          </w:tcPr>
          <w:p w14:paraId="1FD4AF25" w14:textId="77777777" w:rsidR="001763A7" w:rsidRPr="00D165ED" w:rsidRDefault="001763A7" w:rsidP="00EE7E6F">
            <w:pPr>
              <w:pStyle w:val="TAL"/>
            </w:pPr>
            <w:r w:rsidRPr="00D165ED">
              <w:rPr>
                <w:lang w:eastAsia="zh-CN"/>
              </w:rPr>
              <w:t xml:space="preserve">Indicates that the event subscribed is load level information of Network Slice </w:t>
            </w:r>
            <w:r w:rsidRPr="00D165ED">
              <w:t xml:space="preserve">and the optionally associated Network Slice </w:t>
            </w:r>
            <w:r w:rsidRPr="00D165ED">
              <w:rPr>
                <w:lang w:eastAsia="zh-CN"/>
              </w:rPr>
              <w:t>Instance</w:t>
            </w:r>
          </w:p>
        </w:tc>
        <w:tc>
          <w:tcPr>
            <w:tcW w:w="1289" w:type="pct"/>
            <w:gridSpan w:val="2"/>
          </w:tcPr>
          <w:p w14:paraId="3D4FE7CC" w14:textId="77777777" w:rsidR="001763A7" w:rsidRPr="00D165ED" w:rsidRDefault="001763A7" w:rsidP="00EE7E6F">
            <w:pPr>
              <w:pStyle w:val="TAL"/>
            </w:pPr>
            <w:proofErr w:type="spellStart"/>
            <w:r w:rsidRPr="00D165ED">
              <w:rPr>
                <w:lang w:eastAsia="zh-CN"/>
              </w:rPr>
              <w:t>NsiLoad</w:t>
            </w:r>
            <w:proofErr w:type="spellEnd"/>
          </w:p>
        </w:tc>
      </w:tr>
      <w:tr w:rsidR="001763A7" w:rsidRPr="00D165ED" w14:paraId="2BC8303F" w14:textId="77777777" w:rsidTr="00EE7E6F">
        <w:tc>
          <w:tcPr>
            <w:tcW w:w="1904" w:type="pct"/>
            <w:tcMar>
              <w:top w:w="0" w:type="dxa"/>
              <w:left w:w="108" w:type="dxa"/>
              <w:bottom w:w="0" w:type="dxa"/>
              <w:right w:w="108" w:type="dxa"/>
            </w:tcMar>
          </w:tcPr>
          <w:p w14:paraId="6520A575" w14:textId="77777777" w:rsidR="001763A7" w:rsidRPr="00D165ED" w:rsidRDefault="001763A7" w:rsidP="00EE7E6F">
            <w:pPr>
              <w:pStyle w:val="TAL"/>
              <w:rPr>
                <w:lang w:eastAsia="zh-CN"/>
              </w:rPr>
            </w:pPr>
            <w:r w:rsidRPr="00D165ED">
              <w:rPr>
                <w:lang w:eastAsia="zh-CN"/>
              </w:rPr>
              <w:t>DISPERSION</w:t>
            </w:r>
          </w:p>
        </w:tc>
        <w:tc>
          <w:tcPr>
            <w:tcW w:w="1807" w:type="pct"/>
            <w:tcMar>
              <w:top w:w="0" w:type="dxa"/>
              <w:left w:w="108" w:type="dxa"/>
              <w:bottom w:w="0" w:type="dxa"/>
              <w:right w:w="108" w:type="dxa"/>
            </w:tcMar>
          </w:tcPr>
          <w:p w14:paraId="30786866" w14:textId="77777777" w:rsidR="001763A7" w:rsidRPr="00D165ED" w:rsidRDefault="001763A7" w:rsidP="00EE7E6F">
            <w:pPr>
              <w:pStyle w:val="TAL"/>
              <w:rPr>
                <w:lang w:eastAsia="zh-CN"/>
              </w:rPr>
            </w:pPr>
            <w:r w:rsidRPr="00D165ED">
              <w:rPr>
                <w:lang w:eastAsia="zh-CN"/>
              </w:rPr>
              <w:t>Indicates that the event subscribed is dispersion information.</w:t>
            </w:r>
          </w:p>
        </w:tc>
        <w:tc>
          <w:tcPr>
            <w:tcW w:w="1289" w:type="pct"/>
            <w:gridSpan w:val="2"/>
          </w:tcPr>
          <w:p w14:paraId="1649E44E" w14:textId="77777777" w:rsidR="001763A7" w:rsidRPr="00D165ED" w:rsidRDefault="001763A7" w:rsidP="00EE7E6F">
            <w:pPr>
              <w:pStyle w:val="TAL"/>
              <w:rPr>
                <w:lang w:eastAsia="zh-CN"/>
              </w:rPr>
            </w:pPr>
            <w:r w:rsidRPr="00D165ED">
              <w:rPr>
                <w:lang w:eastAsia="zh-CN"/>
              </w:rPr>
              <w:t>Dispersion</w:t>
            </w:r>
          </w:p>
        </w:tc>
      </w:tr>
      <w:tr w:rsidR="001763A7" w:rsidRPr="00D165ED" w14:paraId="31C9973E" w14:textId="77777777" w:rsidTr="00EE7E6F">
        <w:tc>
          <w:tcPr>
            <w:tcW w:w="1904" w:type="pct"/>
            <w:tcMar>
              <w:top w:w="0" w:type="dxa"/>
              <w:left w:w="108" w:type="dxa"/>
              <w:bottom w:w="0" w:type="dxa"/>
              <w:right w:w="108" w:type="dxa"/>
            </w:tcMar>
          </w:tcPr>
          <w:p w14:paraId="39EFA54C" w14:textId="77777777" w:rsidR="001763A7" w:rsidRPr="00D165ED" w:rsidRDefault="001763A7" w:rsidP="00EE7E6F">
            <w:pPr>
              <w:pStyle w:val="TAL"/>
              <w:rPr>
                <w:lang w:eastAsia="zh-CN"/>
              </w:rPr>
            </w:pPr>
            <w:r w:rsidRPr="00D165ED">
              <w:rPr>
                <w:lang w:eastAsia="zh-CN"/>
              </w:rPr>
              <w:t>RED_TRANS_EXP</w:t>
            </w:r>
          </w:p>
        </w:tc>
        <w:tc>
          <w:tcPr>
            <w:tcW w:w="1807" w:type="pct"/>
            <w:tcMar>
              <w:top w:w="0" w:type="dxa"/>
              <w:left w:w="108" w:type="dxa"/>
              <w:bottom w:w="0" w:type="dxa"/>
              <w:right w:w="108" w:type="dxa"/>
            </w:tcMar>
          </w:tcPr>
          <w:p w14:paraId="39A5283B" w14:textId="77777777" w:rsidR="001763A7" w:rsidRPr="00D165ED" w:rsidRDefault="001763A7" w:rsidP="00EE7E6F">
            <w:pPr>
              <w:pStyle w:val="TAL"/>
              <w:rPr>
                <w:lang w:eastAsia="zh-CN"/>
              </w:rPr>
            </w:pPr>
            <w:r w:rsidRPr="00D165ED">
              <w:rPr>
                <w:lang w:eastAsia="zh-CN"/>
              </w:rPr>
              <w:t>Indicates that the event subscribed is redundant transmission experience.</w:t>
            </w:r>
          </w:p>
        </w:tc>
        <w:tc>
          <w:tcPr>
            <w:tcW w:w="1289" w:type="pct"/>
            <w:gridSpan w:val="2"/>
          </w:tcPr>
          <w:p w14:paraId="10052E30" w14:textId="77777777" w:rsidR="001763A7" w:rsidRPr="00D165ED" w:rsidRDefault="001763A7" w:rsidP="00EE7E6F">
            <w:pPr>
              <w:pStyle w:val="TAL"/>
              <w:rPr>
                <w:lang w:eastAsia="zh-CN"/>
              </w:rPr>
            </w:pPr>
            <w:proofErr w:type="spellStart"/>
            <w:r w:rsidRPr="00D165ED">
              <w:rPr>
                <w:lang w:eastAsia="zh-CN"/>
              </w:rPr>
              <w:t>RedundantTransmissionExp</w:t>
            </w:r>
            <w:proofErr w:type="spellEnd"/>
          </w:p>
        </w:tc>
      </w:tr>
      <w:tr w:rsidR="001763A7" w:rsidRPr="00D165ED" w14:paraId="60B6B4A8" w14:textId="77777777" w:rsidTr="00EE7E6F">
        <w:tc>
          <w:tcPr>
            <w:tcW w:w="1904" w:type="pct"/>
            <w:tcMar>
              <w:top w:w="0" w:type="dxa"/>
              <w:left w:w="108" w:type="dxa"/>
              <w:bottom w:w="0" w:type="dxa"/>
              <w:right w:w="108" w:type="dxa"/>
            </w:tcMar>
          </w:tcPr>
          <w:p w14:paraId="1DBBFB05" w14:textId="77777777" w:rsidR="001763A7" w:rsidRPr="00D165ED" w:rsidRDefault="001763A7" w:rsidP="00EE7E6F">
            <w:pPr>
              <w:pStyle w:val="TAL"/>
              <w:rPr>
                <w:lang w:eastAsia="zh-CN"/>
              </w:rPr>
            </w:pPr>
            <w:r w:rsidRPr="00D165ED">
              <w:rPr>
                <w:lang w:eastAsia="zh-CN"/>
              </w:rPr>
              <w:t>WLAN_PERFORMANCE</w:t>
            </w:r>
          </w:p>
        </w:tc>
        <w:tc>
          <w:tcPr>
            <w:tcW w:w="1807" w:type="pct"/>
            <w:tcMar>
              <w:top w:w="0" w:type="dxa"/>
              <w:left w:w="108" w:type="dxa"/>
              <w:bottom w:w="0" w:type="dxa"/>
              <w:right w:w="108" w:type="dxa"/>
            </w:tcMar>
          </w:tcPr>
          <w:p w14:paraId="4F99ABF5" w14:textId="77777777" w:rsidR="001763A7" w:rsidRPr="00D165ED" w:rsidRDefault="001763A7" w:rsidP="00EE7E6F">
            <w:pPr>
              <w:pStyle w:val="TAL"/>
              <w:rPr>
                <w:lang w:eastAsia="zh-CN"/>
              </w:rPr>
            </w:pPr>
            <w:r w:rsidRPr="00D165ED">
              <w:rPr>
                <w:lang w:eastAsia="zh-CN"/>
              </w:rPr>
              <w:t>Indicates that the event subscribed is WLAN performance.</w:t>
            </w:r>
          </w:p>
        </w:tc>
        <w:tc>
          <w:tcPr>
            <w:tcW w:w="1289" w:type="pct"/>
            <w:gridSpan w:val="2"/>
          </w:tcPr>
          <w:p w14:paraId="5566B83C" w14:textId="77777777" w:rsidR="001763A7" w:rsidRPr="00D165ED" w:rsidRDefault="001763A7" w:rsidP="00EE7E6F">
            <w:pPr>
              <w:pStyle w:val="TAL"/>
              <w:rPr>
                <w:lang w:eastAsia="zh-CN"/>
              </w:rPr>
            </w:pPr>
            <w:proofErr w:type="spellStart"/>
            <w:r w:rsidRPr="00D165ED">
              <w:rPr>
                <w:lang w:eastAsia="zh-CN"/>
              </w:rPr>
              <w:t>WlanPerformance</w:t>
            </w:r>
            <w:proofErr w:type="spellEnd"/>
          </w:p>
        </w:tc>
      </w:tr>
      <w:tr w:rsidR="001763A7" w:rsidRPr="00D165ED" w14:paraId="601CA57E" w14:textId="77777777" w:rsidTr="00EE7E6F">
        <w:tc>
          <w:tcPr>
            <w:tcW w:w="1904" w:type="pct"/>
            <w:tcMar>
              <w:top w:w="0" w:type="dxa"/>
              <w:left w:w="108" w:type="dxa"/>
              <w:bottom w:w="0" w:type="dxa"/>
              <w:right w:w="108" w:type="dxa"/>
            </w:tcMar>
          </w:tcPr>
          <w:p w14:paraId="5C3D6938" w14:textId="77777777" w:rsidR="001763A7" w:rsidRPr="00D165ED" w:rsidRDefault="001763A7" w:rsidP="00EE7E6F">
            <w:pPr>
              <w:pStyle w:val="TAL"/>
              <w:rPr>
                <w:lang w:eastAsia="zh-CN"/>
              </w:rPr>
            </w:pPr>
            <w:r w:rsidRPr="00D165ED">
              <w:rPr>
                <w:rFonts w:hint="eastAsia"/>
                <w:lang w:eastAsia="zh-CN"/>
              </w:rPr>
              <w:t>D</w:t>
            </w:r>
            <w:r w:rsidRPr="00D165ED">
              <w:rPr>
                <w:lang w:eastAsia="zh-CN"/>
              </w:rPr>
              <w:t>N_PERFORMANCE</w:t>
            </w:r>
          </w:p>
        </w:tc>
        <w:tc>
          <w:tcPr>
            <w:tcW w:w="1807" w:type="pct"/>
            <w:tcMar>
              <w:top w:w="0" w:type="dxa"/>
              <w:left w:w="108" w:type="dxa"/>
              <w:bottom w:w="0" w:type="dxa"/>
              <w:right w:w="108" w:type="dxa"/>
            </w:tcMar>
          </w:tcPr>
          <w:p w14:paraId="3AFA8188" w14:textId="77777777" w:rsidR="001763A7" w:rsidRPr="00D165ED" w:rsidRDefault="001763A7" w:rsidP="00EE7E6F">
            <w:pPr>
              <w:pStyle w:val="TAL"/>
              <w:rPr>
                <w:lang w:eastAsia="zh-CN"/>
              </w:rPr>
            </w:pPr>
            <w:r w:rsidRPr="00D165ED">
              <w:rPr>
                <w:lang w:eastAsia="zh-CN"/>
              </w:rPr>
              <w:t>Indicates that the event subscribed is DN performance information.</w:t>
            </w:r>
          </w:p>
        </w:tc>
        <w:tc>
          <w:tcPr>
            <w:tcW w:w="1289" w:type="pct"/>
            <w:gridSpan w:val="2"/>
          </w:tcPr>
          <w:p w14:paraId="3747FF5F" w14:textId="77777777" w:rsidR="001763A7" w:rsidRPr="00D165ED" w:rsidRDefault="001763A7" w:rsidP="00EE7E6F">
            <w:pPr>
              <w:pStyle w:val="TAL"/>
              <w:rPr>
                <w:lang w:eastAsia="zh-CN"/>
              </w:rPr>
            </w:pPr>
            <w:proofErr w:type="spellStart"/>
            <w:r w:rsidRPr="00D165ED">
              <w:rPr>
                <w:rFonts w:hint="eastAsia"/>
                <w:lang w:eastAsia="zh-CN"/>
              </w:rPr>
              <w:t>Dn</w:t>
            </w:r>
            <w:r w:rsidRPr="00D165ED">
              <w:rPr>
                <w:lang w:eastAsia="zh-CN"/>
              </w:rPr>
              <w:t>Performance</w:t>
            </w:r>
            <w:proofErr w:type="spellEnd"/>
          </w:p>
        </w:tc>
      </w:tr>
      <w:tr w:rsidR="001763A7" w:rsidRPr="00D165ED" w14:paraId="121BE665" w14:textId="77777777" w:rsidTr="00EE7E6F">
        <w:trPr>
          <w:gridAfter w:val="1"/>
          <w:wAfter w:w="585" w:type="dxa"/>
          <w:ins w:id="237" w:author="Nokia" w:date="2023-04-08T18:47:00Z"/>
        </w:trPr>
        <w:tc>
          <w:tcPr>
            <w:tcW w:w="1901" w:type="pct"/>
            <w:tcMar>
              <w:top w:w="0" w:type="dxa"/>
              <w:left w:w="108" w:type="dxa"/>
              <w:bottom w:w="0" w:type="dxa"/>
              <w:right w:w="108" w:type="dxa"/>
            </w:tcMar>
          </w:tcPr>
          <w:p w14:paraId="4605C5A3" w14:textId="77777777" w:rsidR="001763A7" w:rsidRPr="00D165ED" w:rsidRDefault="001763A7" w:rsidP="00EE7E6F">
            <w:pPr>
              <w:pStyle w:val="TAL"/>
              <w:rPr>
                <w:ins w:id="238" w:author="Nokia" w:date="2023-04-08T18:47:00Z"/>
                <w:lang w:eastAsia="zh-CN"/>
              </w:rPr>
            </w:pPr>
            <w:ins w:id="239" w:author="Nokia" w:date="2023-04-08T18:47:00Z">
              <w:r>
                <w:rPr>
                  <w:lang w:eastAsia="zh-CN"/>
                </w:rPr>
                <w:t>E2E_DATA_VOL_TRANS_TIME</w:t>
              </w:r>
            </w:ins>
          </w:p>
        </w:tc>
        <w:tc>
          <w:tcPr>
            <w:tcW w:w="1807" w:type="pct"/>
            <w:tcMar>
              <w:top w:w="0" w:type="dxa"/>
              <w:left w:w="108" w:type="dxa"/>
              <w:bottom w:w="0" w:type="dxa"/>
              <w:right w:w="108" w:type="dxa"/>
            </w:tcMar>
          </w:tcPr>
          <w:p w14:paraId="667BE983" w14:textId="77777777" w:rsidR="001763A7" w:rsidRPr="00D165ED" w:rsidRDefault="001763A7" w:rsidP="00EE7E6F">
            <w:pPr>
              <w:pStyle w:val="TAL"/>
              <w:rPr>
                <w:ins w:id="240" w:author="Nokia" w:date="2023-04-08T18:47:00Z"/>
                <w:lang w:val="en-US"/>
              </w:rPr>
            </w:pPr>
            <w:ins w:id="241" w:author="Nokia" w:date="2023-04-08T18:47:00Z">
              <w:r w:rsidRPr="00D165ED">
                <w:rPr>
                  <w:lang w:val="en-US"/>
                </w:rPr>
                <w:t xml:space="preserve">Indicates </w:t>
              </w:r>
              <w:r w:rsidRPr="00D165ED">
                <w:rPr>
                  <w:lang w:eastAsia="zh-CN"/>
                </w:rPr>
                <w:t>that the event subscribed is</w:t>
              </w:r>
              <w:r>
                <w:rPr>
                  <w:lang w:eastAsia="zh-CN"/>
                </w:rPr>
                <w:t xml:space="preserve"> </w:t>
              </w:r>
              <w:r w:rsidRPr="008C795D">
                <w:rPr>
                  <w:lang w:eastAsia="ko-KR"/>
                </w:rPr>
                <w:t>E2E data volume transfer time</w:t>
              </w:r>
            </w:ins>
          </w:p>
        </w:tc>
        <w:tc>
          <w:tcPr>
            <w:tcW w:w="1287" w:type="pct"/>
          </w:tcPr>
          <w:p w14:paraId="3ABA24A0" w14:textId="77777777" w:rsidR="001763A7" w:rsidRPr="006B6600" w:rsidRDefault="001763A7" w:rsidP="00EE7E6F">
            <w:pPr>
              <w:pStyle w:val="TAL"/>
              <w:rPr>
                <w:ins w:id="242" w:author="Nokia" w:date="2023-04-08T18:47:00Z"/>
                <w:lang w:eastAsia="zh-CN"/>
              </w:rPr>
            </w:pPr>
            <w:ins w:id="243" w:author="Nokia" w:date="2023-04-08T18:50:00Z">
              <w:r w:rsidRPr="006B6600">
                <w:rPr>
                  <w:lang w:eastAsia="zh-CN"/>
                </w:rPr>
                <w:t>E2eDataVolTransTime</w:t>
              </w:r>
            </w:ins>
          </w:p>
        </w:tc>
      </w:tr>
      <w:tr w:rsidR="001763A7" w:rsidRPr="00D165ED" w14:paraId="3A9F659A" w14:textId="77777777" w:rsidTr="00EE7E6F">
        <w:tc>
          <w:tcPr>
            <w:tcW w:w="1904" w:type="pct"/>
            <w:tcMar>
              <w:top w:w="0" w:type="dxa"/>
              <w:left w:w="108" w:type="dxa"/>
              <w:bottom w:w="0" w:type="dxa"/>
              <w:right w:w="108" w:type="dxa"/>
            </w:tcMar>
          </w:tcPr>
          <w:p w14:paraId="5362631E" w14:textId="77777777" w:rsidR="001763A7" w:rsidRPr="00D165ED" w:rsidRDefault="001763A7" w:rsidP="00EE7E6F">
            <w:pPr>
              <w:pStyle w:val="TAL"/>
              <w:rPr>
                <w:lang w:eastAsia="zh-CN"/>
              </w:rPr>
            </w:pPr>
            <w:r w:rsidRPr="00D165ED">
              <w:rPr>
                <w:rFonts w:hint="eastAsia"/>
                <w:lang w:eastAsia="zh-CN"/>
              </w:rPr>
              <w:t>S</w:t>
            </w:r>
            <w:r w:rsidRPr="00D165ED">
              <w:rPr>
                <w:lang w:eastAsia="zh-CN"/>
              </w:rPr>
              <w:t>M_</w:t>
            </w:r>
            <w:r w:rsidRPr="00D165ED">
              <w:t>CONGESTION</w:t>
            </w:r>
          </w:p>
        </w:tc>
        <w:tc>
          <w:tcPr>
            <w:tcW w:w="1807" w:type="pct"/>
            <w:tcMar>
              <w:top w:w="0" w:type="dxa"/>
              <w:left w:w="108" w:type="dxa"/>
              <w:bottom w:w="0" w:type="dxa"/>
              <w:right w:w="108" w:type="dxa"/>
            </w:tcMar>
          </w:tcPr>
          <w:p w14:paraId="0081591C" w14:textId="77777777" w:rsidR="001763A7" w:rsidRPr="00D165ED" w:rsidRDefault="001763A7" w:rsidP="00EE7E6F">
            <w:pPr>
              <w:pStyle w:val="TAL"/>
              <w:rPr>
                <w:lang w:eastAsia="zh-CN"/>
              </w:rPr>
            </w:pPr>
            <w:r w:rsidRPr="00D165ED">
              <w:rPr>
                <w:lang w:val="en-US"/>
              </w:rPr>
              <w:t xml:space="preserve">Indicates the Session Management Congestion Control Experience information </w:t>
            </w:r>
            <w:r w:rsidRPr="00D165ED">
              <w:t>for specific DNN and/or S-NSSAI.</w:t>
            </w:r>
          </w:p>
        </w:tc>
        <w:tc>
          <w:tcPr>
            <w:tcW w:w="1289" w:type="pct"/>
            <w:gridSpan w:val="2"/>
          </w:tcPr>
          <w:p w14:paraId="7D44272A" w14:textId="77777777" w:rsidR="001763A7" w:rsidRPr="00D165ED" w:rsidRDefault="001763A7" w:rsidP="00EE7E6F">
            <w:pPr>
              <w:pStyle w:val="TAL"/>
              <w:rPr>
                <w:lang w:eastAsia="zh-CN"/>
              </w:rPr>
            </w:pPr>
            <w:r w:rsidRPr="00D165ED">
              <w:rPr>
                <w:rFonts w:hint="eastAsia"/>
                <w:lang w:eastAsia="zh-CN"/>
              </w:rPr>
              <w:t>S</w:t>
            </w:r>
            <w:r w:rsidRPr="00D165ED">
              <w:rPr>
                <w:lang w:eastAsia="zh-CN"/>
              </w:rPr>
              <w:t>MCCE</w:t>
            </w:r>
          </w:p>
        </w:tc>
      </w:tr>
    </w:tbl>
    <w:p w14:paraId="1009A72E" w14:textId="77777777" w:rsidR="001763A7" w:rsidRPr="00D165ED" w:rsidRDefault="001763A7" w:rsidP="001763A7"/>
    <w:p w14:paraId="1CA12F56" w14:textId="77777777" w:rsidR="001763A7" w:rsidRPr="00A02B7D" w:rsidRDefault="001763A7" w:rsidP="001763A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lastRenderedPageBreak/>
        <w:t>*** Next Change ***</w:t>
      </w:r>
    </w:p>
    <w:p w14:paraId="6BF461EB" w14:textId="77777777" w:rsidR="001763A7" w:rsidRPr="00D165ED" w:rsidRDefault="001763A7" w:rsidP="001763A7">
      <w:pPr>
        <w:pStyle w:val="Heading3"/>
        <w:rPr>
          <w:lang w:eastAsia="zh-CN"/>
        </w:rPr>
      </w:pPr>
      <w:bookmarkStart w:id="244" w:name="_Toc28012844"/>
      <w:bookmarkStart w:id="245" w:name="_Toc34266330"/>
      <w:bookmarkStart w:id="246" w:name="_Toc36102501"/>
      <w:bookmarkStart w:id="247" w:name="_Toc43563545"/>
      <w:bookmarkStart w:id="248" w:name="_Toc45134091"/>
      <w:bookmarkStart w:id="249" w:name="_Toc50032023"/>
      <w:bookmarkStart w:id="250" w:name="_Toc51762943"/>
      <w:bookmarkStart w:id="251" w:name="_Toc56641012"/>
      <w:bookmarkStart w:id="252" w:name="_Toc59017980"/>
      <w:bookmarkStart w:id="253" w:name="_Toc66231848"/>
      <w:bookmarkStart w:id="254" w:name="_Toc68169009"/>
      <w:bookmarkStart w:id="255" w:name="_Toc70550676"/>
      <w:bookmarkStart w:id="256" w:name="_Toc83233129"/>
      <w:bookmarkStart w:id="257" w:name="_Toc85553045"/>
      <w:bookmarkStart w:id="258" w:name="_Toc85557144"/>
      <w:bookmarkStart w:id="259" w:name="_Toc88667652"/>
      <w:bookmarkStart w:id="260" w:name="_Toc90655937"/>
      <w:bookmarkStart w:id="261" w:name="_Toc94064342"/>
      <w:bookmarkStart w:id="262" w:name="_Toc98233729"/>
      <w:bookmarkStart w:id="263" w:name="_Toc101244506"/>
      <w:bookmarkStart w:id="264" w:name="_Toc104539101"/>
      <w:bookmarkStart w:id="265" w:name="_Toc112951224"/>
      <w:bookmarkStart w:id="266" w:name="_Toc113031764"/>
      <w:bookmarkStart w:id="267" w:name="_Toc114133903"/>
      <w:bookmarkStart w:id="268" w:name="_Toc120702404"/>
      <w:bookmarkStart w:id="269"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195D6225" w14:textId="77777777" w:rsidR="001763A7" w:rsidRPr="00D165ED" w:rsidRDefault="001763A7" w:rsidP="001763A7">
      <w:pPr>
        <w:rPr>
          <w:rFonts w:eastAsia="Batang"/>
        </w:rPr>
      </w:pPr>
      <w:r w:rsidRPr="00D165ED">
        <w:rPr>
          <w:rFonts w:eastAsia="Batang"/>
        </w:rPr>
        <w:t xml:space="preserve">The optional features in table 5.1.8-1 are defined for the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2E8ADCF7" w14:textId="77777777" w:rsidR="001763A7" w:rsidRPr="00D165ED" w:rsidRDefault="001763A7" w:rsidP="001763A7">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1763A7" w:rsidRPr="00D165ED" w14:paraId="7DC3617A" w14:textId="77777777" w:rsidTr="00EE7E6F">
        <w:trPr>
          <w:jc w:val="center"/>
        </w:trPr>
        <w:tc>
          <w:tcPr>
            <w:tcW w:w="1463" w:type="dxa"/>
            <w:gridSpan w:val="2"/>
            <w:shd w:val="clear" w:color="auto" w:fill="C0C0C0"/>
            <w:hideMark/>
          </w:tcPr>
          <w:p w14:paraId="204BBA10" w14:textId="77777777" w:rsidR="001763A7" w:rsidRPr="000F1A39" w:rsidRDefault="001763A7" w:rsidP="00EE7E6F">
            <w:pPr>
              <w:pStyle w:val="TAH"/>
            </w:pPr>
            <w:r w:rsidRPr="000F1A39">
              <w:lastRenderedPageBreak/>
              <w:t>Feature number</w:t>
            </w:r>
          </w:p>
        </w:tc>
        <w:tc>
          <w:tcPr>
            <w:tcW w:w="2617" w:type="dxa"/>
            <w:gridSpan w:val="2"/>
            <w:shd w:val="clear" w:color="auto" w:fill="C0C0C0"/>
            <w:hideMark/>
          </w:tcPr>
          <w:p w14:paraId="142DB27C" w14:textId="77777777" w:rsidR="001763A7" w:rsidRPr="000F1A39" w:rsidRDefault="001763A7" w:rsidP="00EE7E6F">
            <w:pPr>
              <w:pStyle w:val="TAH"/>
            </w:pPr>
            <w:r w:rsidRPr="000F1A39">
              <w:t>Feature Name</w:t>
            </w:r>
          </w:p>
        </w:tc>
        <w:tc>
          <w:tcPr>
            <w:tcW w:w="5447" w:type="dxa"/>
            <w:gridSpan w:val="3"/>
            <w:shd w:val="clear" w:color="auto" w:fill="C0C0C0"/>
            <w:hideMark/>
          </w:tcPr>
          <w:p w14:paraId="3824FB24" w14:textId="77777777" w:rsidR="001763A7" w:rsidRPr="000F1A39" w:rsidRDefault="001763A7" w:rsidP="00EE7E6F">
            <w:pPr>
              <w:pStyle w:val="TAH"/>
            </w:pPr>
            <w:r w:rsidRPr="000F1A39">
              <w:t>Description</w:t>
            </w:r>
          </w:p>
        </w:tc>
      </w:tr>
      <w:tr w:rsidR="001763A7" w:rsidRPr="00D165ED" w14:paraId="5CAEF173" w14:textId="77777777" w:rsidTr="00EE7E6F">
        <w:trPr>
          <w:jc w:val="center"/>
        </w:trPr>
        <w:tc>
          <w:tcPr>
            <w:tcW w:w="1463" w:type="dxa"/>
            <w:gridSpan w:val="2"/>
          </w:tcPr>
          <w:p w14:paraId="4B7F7783" w14:textId="77777777" w:rsidR="001763A7" w:rsidRPr="000F1A39" w:rsidRDefault="001763A7" w:rsidP="00EE7E6F">
            <w:pPr>
              <w:pStyle w:val="TAL"/>
            </w:pPr>
            <w:r w:rsidRPr="000F1A39">
              <w:t>1</w:t>
            </w:r>
          </w:p>
        </w:tc>
        <w:tc>
          <w:tcPr>
            <w:tcW w:w="2617" w:type="dxa"/>
            <w:gridSpan w:val="2"/>
          </w:tcPr>
          <w:p w14:paraId="7418AF88" w14:textId="77777777" w:rsidR="001763A7" w:rsidRPr="000F1A39" w:rsidRDefault="001763A7" w:rsidP="00EE7E6F">
            <w:pPr>
              <w:pStyle w:val="TAL"/>
            </w:pPr>
            <w:proofErr w:type="spellStart"/>
            <w:r w:rsidRPr="000F1A39">
              <w:t>ServiceExperience</w:t>
            </w:r>
            <w:proofErr w:type="spellEnd"/>
          </w:p>
        </w:tc>
        <w:tc>
          <w:tcPr>
            <w:tcW w:w="5447" w:type="dxa"/>
            <w:gridSpan w:val="3"/>
          </w:tcPr>
          <w:p w14:paraId="7212F787" w14:textId="77777777" w:rsidR="001763A7" w:rsidRPr="000F1A39" w:rsidRDefault="001763A7" w:rsidP="00EE7E6F">
            <w:pPr>
              <w:pStyle w:val="TAL"/>
            </w:pPr>
            <w:r w:rsidRPr="000F1A39">
              <w:t>This feature indicates support for the event related to service experience.</w:t>
            </w:r>
          </w:p>
        </w:tc>
      </w:tr>
      <w:tr w:rsidR="001763A7" w:rsidRPr="00D165ED" w14:paraId="5AB529B8" w14:textId="77777777" w:rsidTr="00EE7E6F">
        <w:trPr>
          <w:jc w:val="center"/>
        </w:trPr>
        <w:tc>
          <w:tcPr>
            <w:tcW w:w="1463" w:type="dxa"/>
            <w:gridSpan w:val="2"/>
          </w:tcPr>
          <w:p w14:paraId="3E71A8E9" w14:textId="77777777" w:rsidR="001763A7" w:rsidRPr="000F1A39" w:rsidRDefault="001763A7" w:rsidP="00EE7E6F">
            <w:pPr>
              <w:pStyle w:val="TAL"/>
            </w:pPr>
            <w:r w:rsidRPr="000F1A39">
              <w:t>2</w:t>
            </w:r>
          </w:p>
        </w:tc>
        <w:tc>
          <w:tcPr>
            <w:tcW w:w="2617" w:type="dxa"/>
            <w:gridSpan w:val="2"/>
          </w:tcPr>
          <w:p w14:paraId="2969CE35" w14:textId="77777777" w:rsidR="001763A7" w:rsidRPr="000F1A39" w:rsidRDefault="001763A7" w:rsidP="00EE7E6F">
            <w:pPr>
              <w:pStyle w:val="TAL"/>
            </w:pPr>
            <w:proofErr w:type="spellStart"/>
            <w:r w:rsidRPr="000F1A39">
              <w:t>UeMobility</w:t>
            </w:r>
            <w:proofErr w:type="spellEnd"/>
          </w:p>
        </w:tc>
        <w:tc>
          <w:tcPr>
            <w:tcW w:w="5447" w:type="dxa"/>
            <w:gridSpan w:val="3"/>
          </w:tcPr>
          <w:p w14:paraId="5B189FBE" w14:textId="77777777" w:rsidR="001763A7" w:rsidRPr="000F1A39" w:rsidRDefault="001763A7" w:rsidP="00EE7E6F">
            <w:pPr>
              <w:pStyle w:val="TAL"/>
            </w:pPr>
            <w:r w:rsidRPr="000F1A39">
              <w:t>This feature indicates the support of analytics based on UE mobility information.</w:t>
            </w:r>
          </w:p>
        </w:tc>
      </w:tr>
      <w:tr w:rsidR="001763A7" w:rsidRPr="00D165ED" w14:paraId="489BC3A6" w14:textId="77777777" w:rsidTr="00EE7E6F">
        <w:trPr>
          <w:jc w:val="center"/>
        </w:trPr>
        <w:tc>
          <w:tcPr>
            <w:tcW w:w="1463" w:type="dxa"/>
            <w:gridSpan w:val="2"/>
          </w:tcPr>
          <w:p w14:paraId="730E4EAF" w14:textId="77777777" w:rsidR="001763A7" w:rsidRPr="000F1A39" w:rsidRDefault="001763A7" w:rsidP="00EE7E6F">
            <w:pPr>
              <w:pStyle w:val="TAL"/>
            </w:pPr>
            <w:r w:rsidRPr="000F1A39">
              <w:t>3</w:t>
            </w:r>
          </w:p>
        </w:tc>
        <w:tc>
          <w:tcPr>
            <w:tcW w:w="2617" w:type="dxa"/>
            <w:gridSpan w:val="2"/>
          </w:tcPr>
          <w:p w14:paraId="06ED7D6C" w14:textId="77777777" w:rsidR="001763A7" w:rsidRPr="000F1A39" w:rsidRDefault="001763A7" w:rsidP="00EE7E6F">
            <w:pPr>
              <w:pStyle w:val="TAL"/>
            </w:pPr>
            <w:proofErr w:type="spellStart"/>
            <w:r w:rsidRPr="000F1A39">
              <w:t>UeCommunication</w:t>
            </w:r>
            <w:proofErr w:type="spellEnd"/>
          </w:p>
        </w:tc>
        <w:tc>
          <w:tcPr>
            <w:tcW w:w="5447" w:type="dxa"/>
            <w:gridSpan w:val="3"/>
          </w:tcPr>
          <w:p w14:paraId="5FF156CC" w14:textId="77777777" w:rsidR="001763A7" w:rsidRPr="000F1A39" w:rsidRDefault="001763A7" w:rsidP="00EE7E6F">
            <w:pPr>
              <w:pStyle w:val="TAL"/>
            </w:pPr>
            <w:r w:rsidRPr="000F1A39">
              <w:t>This feature indicates the support of analytics based on UE communication information.</w:t>
            </w:r>
          </w:p>
        </w:tc>
      </w:tr>
      <w:tr w:rsidR="001763A7" w:rsidRPr="00D165ED" w14:paraId="6A2B62A6" w14:textId="77777777" w:rsidTr="00EE7E6F">
        <w:trPr>
          <w:jc w:val="center"/>
        </w:trPr>
        <w:tc>
          <w:tcPr>
            <w:tcW w:w="1463" w:type="dxa"/>
            <w:gridSpan w:val="2"/>
          </w:tcPr>
          <w:p w14:paraId="1AAD9498" w14:textId="77777777" w:rsidR="001763A7" w:rsidRPr="000F1A39" w:rsidRDefault="001763A7" w:rsidP="00EE7E6F">
            <w:pPr>
              <w:pStyle w:val="TAL"/>
            </w:pPr>
            <w:r w:rsidRPr="000F1A39">
              <w:t>4</w:t>
            </w:r>
          </w:p>
        </w:tc>
        <w:tc>
          <w:tcPr>
            <w:tcW w:w="2617" w:type="dxa"/>
            <w:gridSpan w:val="2"/>
          </w:tcPr>
          <w:p w14:paraId="102A442B" w14:textId="77777777" w:rsidR="001763A7" w:rsidRPr="000F1A39" w:rsidRDefault="001763A7" w:rsidP="00EE7E6F">
            <w:pPr>
              <w:pStyle w:val="TAL"/>
            </w:pPr>
            <w:proofErr w:type="spellStart"/>
            <w:r w:rsidRPr="000F1A39">
              <w:t>QoSSustainability</w:t>
            </w:r>
            <w:proofErr w:type="spellEnd"/>
          </w:p>
        </w:tc>
        <w:tc>
          <w:tcPr>
            <w:tcW w:w="5447" w:type="dxa"/>
            <w:gridSpan w:val="3"/>
          </w:tcPr>
          <w:p w14:paraId="4085DAE5" w14:textId="77777777" w:rsidR="001763A7" w:rsidRPr="000F1A39" w:rsidRDefault="001763A7" w:rsidP="00EE7E6F">
            <w:pPr>
              <w:pStyle w:val="TAL"/>
            </w:pPr>
            <w:r w:rsidRPr="000F1A39">
              <w:t>This feature indicates support for the event related to QoS sustainability.</w:t>
            </w:r>
          </w:p>
        </w:tc>
      </w:tr>
      <w:tr w:rsidR="001763A7" w:rsidRPr="00D165ED" w14:paraId="164892E8" w14:textId="77777777" w:rsidTr="00EE7E6F">
        <w:trPr>
          <w:jc w:val="center"/>
        </w:trPr>
        <w:tc>
          <w:tcPr>
            <w:tcW w:w="1463" w:type="dxa"/>
            <w:gridSpan w:val="2"/>
          </w:tcPr>
          <w:p w14:paraId="1D7463E2" w14:textId="77777777" w:rsidR="001763A7" w:rsidRPr="000F1A39" w:rsidRDefault="001763A7" w:rsidP="00EE7E6F">
            <w:pPr>
              <w:pStyle w:val="TAL"/>
            </w:pPr>
            <w:r w:rsidRPr="000F1A39">
              <w:rPr>
                <w:rFonts w:hint="eastAsia"/>
              </w:rPr>
              <w:t>5</w:t>
            </w:r>
          </w:p>
        </w:tc>
        <w:tc>
          <w:tcPr>
            <w:tcW w:w="2617" w:type="dxa"/>
            <w:gridSpan w:val="2"/>
          </w:tcPr>
          <w:p w14:paraId="152885F5" w14:textId="77777777" w:rsidR="001763A7" w:rsidRPr="000F1A39" w:rsidRDefault="001763A7" w:rsidP="00EE7E6F">
            <w:pPr>
              <w:pStyle w:val="TAL"/>
            </w:pPr>
            <w:proofErr w:type="spellStart"/>
            <w:r w:rsidRPr="000F1A39">
              <w:t>AbnormalBehaviour</w:t>
            </w:r>
            <w:proofErr w:type="spellEnd"/>
          </w:p>
        </w:tc>
        <w:tc>
          <w:tcPr>
            <w:tcW w:w="5447" w:type="dxa"/>
            <w:gridSpan w:val="3"/>
          </w:tcPr>
          <w:p w14:paraId="4EA7CBF7" w14:textId="77777777" w:rsidR="001763A7" w:rsidRPr="000F1A39" w:rsidRDefault="001763A7" w:rsidP="00EE7E6F">
            <w:pPr>
              <w:pStyle w:val="TAL"/>
            </w:pPr>
            <w:r w:rsidRPr="000F1A39">
              <w:t>This feature indicates support for the event related to abnormal behaviour information.</w:t>
            </w:r>
          </w:p>
        </w:tc>
      </w:tr>
      <w:tr w:rsidR="001763A7" w:rsidRPr="00D165ED" w14:paraId="3CCE594B" w14:textId="77777777" w:rsidTr="00EE7E6F">
        <w:trPr>
          <w:jc w:val="center"/>
        </w:trPr>
        <w:tc>
          <w:tcPr>
            <w:tcW w:w="1463" w:type="dxa"/>
            <w:gridSpan w:val="2"/>
          </w:tcPr>
          <w:p w14:paraId="79388F64" w14:textId="77777777" w:rsidR="001763A7" w:rsidRPr="000F1A39" w:rsidRDefault="001763A7" w:rsidP="00EE7E6F">
            <w:pPr>
              <w:pStyle w:val="TAL"/>
            </w:pPr>
            <w:r w:rsidRPr="000F1A39">
              <w:rPr>
                <w:rFonts w:hint="eastAsia"/>
              </w:rPr>
              <w:t>6</w:t>
            </w:r>
          </w:p>
        </w:tc>
        <w:tc>
          <w:tcPr>
            <w:tcW w:w="2617" w:type="dxa"/>
            <w:gridSpan w:val="2"/>
          </w:tcPr>
          <w:p w14:paraId="09E1E99D" w14:textId="77777777" w:rsidR="001763A7" w:rsidRPr="000F1A39" w:rsidRDefault="001763A7" w:rsidP="00EE7E6F">
            <w:pPr>
              <w:pStyle w:val="TAL"/>
            </w:pPr>
            <w:proofErr w:type="spellStart"/>
            <w:r w:rsidRPr="000F1A39">
              <w:t>UserDataCongestion</w:t>
            </w:r>
            <w:proofErr w:type="spellEnd"/>
          </w:p>
        </w:tc>
        <w:tc>
          <w:tcPr>
            <w:tcW w:w="5447" w:type="dxa"/>
            <w:gridSpan w:val="3"/>
          </w:tcPr>
          <w:p w14:paraId="3ACBF04C" w14:textId="77777777" w:rsidR="001763A7" w:rsidRPr="000F1A39" w:rsidRDefault="001763A7" w:rsidP="00EE7E6F">
            <w:pPr>
              <w:pStyle w:val="TAL"/>
            </w:pPr>
            <w:r w:rsidRPr="000F1A39">
              <w:t>This feature indicates support for the event related to user data congestion.</w:t>
            </w:r>
          </w:p>
        </w:tc>
      </w:tr>
      <w:tr w:rsidR="001763A7" w:rsidRPr="00D165ED" w14:paraId="0BC2A055" w14:textId="77777777" w:rsidTr="00EE7E6F">
        <w:trPr>
          <w:jc w:val="center"/>
        </w:trPr>
        <w:tc>
          <w:tcPr>
            <w:tcW w:w="1463" w:type="dxa"/>
            <w:gridSpan w:val="2"/>
          </w:tcPr>
          <w:p w14:paraId="5344693D" w14:textId="77777777" w:rsidR="001763A7" w:rsidRPr="000F1A39" w:rsidRDefault="001763A7" w:rsidP="00EE7E6F">
            <w:pPr>
              <w:pStyle w:val="TAL"/>
            </w:pPr>
            <w:r w:rsidRPr="000F1A39">
              <w:t>7</w:t>
            </w:r>
          </w:p>
        </w:tc>
        <w:tc>
          <w:tcPr>
            <w:tcW w:w="2617" w:type="dxa"/>
            <w:gridSpan w:val="2"/>
          </w:tcPr>
          <w:p w14:paraId="02861E95" w14:textId="77777777" w:rsidR="001763A7" w:rsidRPr="000F1A39" w:rsidRDefault="001763A7" w:rsidP="00EE7E6F">
            <w:pPr>
              <w:pStyle w:val="TAL"/>
            </w:pPr>
            <w:proofErr w:type="spellStart"/>
            <w:r w:rsidRPr="000F1A39">
              <w:t>NfLoad</w:t>
            </w:r>
            <w:proofErr w:type="spellEnd"/>
          </w:p>
        </w:tc>
        <w:tc>
          <w:tcPr>
            <w:tcW w:w="5447" w:type="dxa"/>
            <w:gridSpan w:val="3"/>
          </w:tcPr>
          <w:p w14:paraId="6E4FF04D" w14:textId="77777777" w:rsidR="001763A7" w:rsidRPr="000F1A39" w:rsidRDefault="001763A7" w:rsidP="00EE7E6F">
            <w:pPr>
              <w:pStyle w:val="TAL"/>
            </w:pPr>
            <w:r w:rsidRPr="000F1A39">
              <w:t>This feature indicates the support of the analytics related to the load of NF instances.</w:t>
            </w:r>
          </w:p>
        </w:tc>
      </w:tr>
      <w:tr w:rsidR="001763A7" w:rsidRPr="00D165ED" w14:paraId="3064A896" w14:textId="77777777" w:rsidTr="00EE7E6F">
        <w:trPr>
          <w:jc w:val="center"/>
        </w:trPr>
        <w:tc>
          <w:tcPr>
            <w:tcW w:w="1463" w:type="dxa"/>
            <w:gridSpan w:val="2"/>
          </w:tcPr>
          <w:p w14:paraId="448D85B7" w14:textId="77777777" w:rsidR="001763A7" w:rsidRPr="000F1A39" w:rsidRDefault="001763A7" w:rsidP="00EE7E6F">
            <w:pPr>
              <w:pStyle w:val="TAL"/>
            </w:pPr>
            <w:r w:rsidRPr="000F1A39">
              <w:rPr>
                <w:rFonts w:hint="eastAsia"/>
              </w:rPr>
              <w:t>8</w:t>
            </w:r>
          </w:p>
        </w:tc>
        <w:tc>
          <w:tcPr>
            <w:tcW w:w="2617" w:type="dxa"/>
            <w:gridSpan w:val="2"/>
          </w:tcPr>
          <w:p w14:paraId="044F9719" w14:textId="77777777" w:rsidR="001763A7" w:rsidRPr="000F1A39" w:rsidRDefault="001763A7" w:rsidP="00EE7E6F">
            <w:pPr>
              <w:pStyle w:val="TAL"/>
            </w:pPr>
            <w:proofErr w:type="spellStart"/>
            <w:r w:rsidRPr="000F1A39">
              <w:t>NetworkPerformance</w:t>
            </w:r>
            <w:proofErr w:type="spellEnd"/>
          </w:p>
        </w:tc>
        <w:tc>
          <w:tcPr>
            <w:tcW w:w="5447" w:type="dxa"/>
            <w:gridSpan w:val="3"/>
          </w:tcPr>
          <w:p w14:paraId="7C6456D8" w14:textId="77777777" w:rsidR="001763A7" w:rsidRPr="000F1A39" w:rsidRDefault="001763A7" w:rsidP="00EE7E6F">
            <w:pPr>
              <w:pStyle w:val="TAL"/>
            </w:pPr>
            <w:r w:rsidRPr="000F1A39">
              <w:t>This feature indicates the support of analytics based on network performance.</w:t>
            </w:r>
          </w:p>
        </w:tc>
      </w:tr>
      <w:tr w:rsidR="001763A7" w:rsidRPr="00D165ED" w14:paraId="4D7FCF32" w14:textId="77777777" w:rsidTr="00EE7E6F">
        <w:trPr>
          <w:jc w:val="center"/>
        </w:trPr>
        <w:tc>
          <w:tcPr>
            <w:tcW w:w="1463" w:type="dxa"/>
            <w:gridSpan w:val="2"/>
          </w:tcPr>
          <w:p w14:paraId="20A44FBF" w14:textId="77777777" w:rsidR="001763A7" w:rsidRPr="000F1A39" w:rsidRDefault="001763A7" w:rsidP="00EE7E6F">
            <w:pPr>
              <w:pStyle w:val="TAL"/>
            </w:pPr>
            <w:r w:rsidRPr="000F1A39">
              <w:rPr>
                <w:rFonts w:hint="eastAsia"/>
              </w:rPr>
              <w:t>9</w:t>
            </w:r>
          </w:p>
        </w:tc>
        <w:tc>
          <w:tcPr>
            <w:tcW w:w="2617" w:type="dxa"/>
            <w:gridSpan w:val="2"/>
          </w:tcPr>
          <w:p w14:paraId="5A941047" w14:textId="77777777" w:rsidR="001763A7" w:rsidRPr="000F1A39" w:rsidRDefault="001763A7" w:rsidP="00EE7E6F">
            <w:pPr>
              <w:pStyle w:val="TAL"/>
            </w:pPr>
            <w:proofErr w:type="spellStart"/>
            <w:r w:rsidRPr="000F1A39">
              <w:t>NsiLoad</w:t>
            </w:r>
            <w:proofErr w:type="spellEnd"/>
          </w:p>
        </w:tc>
        <w:tc>
          <w:tcPr>
            <w:tcW w:w="5447" w:type="dxa"/>
            <w:gridSpan w:val="3"/>
          </w:tcPr>
          <w:p w14:paraId="7D414EFA" w14:textId="77777777" w:rsidR="001763A7" w:rsidRPr="000F1A39" w:rsidRDefault="001763A7" w:rsidP="00EE7E6F">
            <w:pPr>
              <w:pStyle w:val="TAL"/>
            </w:pPr>
            <w:r w:rsidRPr="000F1A39">
              <w:t>This feature indicates the support of the event related to the load level of Network Slice and the optionally associated Network Slice Instance.</w:t>
            </w:r>
          </w:p>
        </w:tc>
      </w:tr>
      <w:tr w:rsidR="001763A7" w:rsidRPr="00D165ED" w14:paraId="4520804C" w14:textId="77777777" w:rsidTr="00EE7E6F">
        <w:trPr>
          <w:jc w:val="center"/>
        </w:trPr>
        <w:tc>
          <w:tcPr>
            <w:tcW w:w="1463" w:type="dxa"/>
            <w:gridSpan w:val="2"/>
          </w:tcPr>
          <w:p w14:paraId="3B3C8D1A" w14:textId="77777777" w:rsidR="001763A7" w:rsidRPr="000F1A39" w:rsidRDefault="001763A7" w:rsidP="00EE7E6F">
            <w:pPr>
              <w:pStyle w:val="TAL"/>
            </w:pPr>
            <w:r w:rsidRPr="000F1A39">
              <w:t>10</w:t>
            </w:r>
          </w:p>
        </w:tc>
        <w:tc>
          <w:tcPr>
            <w:tcW w:w="2617" w:type="dxa"/>
            <w:gridSpan w:val="2"/>
          </w:tcPr>
          <w:p w14:paraId="1CFDF36B" w14:textId="77777777" w:rsidR="001763A7" w:rsidRPr="000F1A39" w:rsidRDefault="001763A7" w:rsidP="00EE7E6F">
            <w:pPr>
              <w:pStyle w:val="TAL"/>
            </w:pPr>
            <w:r w:rsidRPr="000F1A39">
              <w:t>ES3XX</w:t>
            </w:r>
          </w:p>
        </w:tc>
        <w:tc>
          <w:tcPr>
            <w:tcW w:w="5447" w:type="dxa"/>
            <w:gridSpan w:val="3"/>
          </w:tcPr>
          <w:p w14:paraId="55700299" w14:textId="77777777" w:rsidR="001763A7" w:rsidRPr="000F1A39" w:rsidRDefault="001763A7" w:rsidP="00EE7E6F">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1763A7" w:rsidRPr="00D165ED" w14:paraId="4403CD56" w14:textId="77777777" w:rsidTr="00EE7E6F">
        <w:trPr>
          <w:jc w:val="center"/>
        </w:trPr>
        <w:tc>
          <w:tcPr>
            <w:tcW w:w="1463" w:type="dxa"/>
            <w:gridSpan w:val="2"/>
          </w:tcPr>
          <w:p w14:paraId="0AE6BFDA" w14:textId="77777777" w:rsidR="001763A7" w:rsidRPr="000F1A39" w:rsidRDefault="001763A7" w:rsidP="00EE7E6F">
            <w:pPr>
              <w:pStyle w:val="TAL"/>
            </w:pPr>
            <w:r w:rsidRPr="000F1A39">
              <w:t>11</w:t>
            </w:r>
          </w:p>
        </w:tc>
        <w:tc>
          <w:tcPr>
            <w:tcW w:w="2617" w:type="dxa"/>
            <w:gridSpan w:val="2"/>
          </w:tcPr>
          <w:p w14:paraId="515AB24F" w14:textId="77777777" w:rsidR="001763A7" w:rsidRPr="000F1A39" w:rsidRDefault="001763A7" w:rsidP="00EE7E6F">
            <w:pPr>
              <w:pStyle w:val="TAL"/>
            </w:pPr>
            <w:proofErr w:type="spellStart"/>
            <w:r w:rsidRPr="000F1A39">
              <w:t>EneNA</w:t>
            </w:r>
            <w:proofErr w:type="spellEnd"/>
          </w:p>
        </w:tc>
        <w:tc>
          <w:tcPr>
            <w:tcW w:w="5447" w:type="dxa"/>
            <w:gridSpan w:val="3"/>
          </w:tcPr>
          <w:p w14:paraId="1F776FAC" w14:textId="77777777" w:rsidR="001763A7" w:rsidRPr="000F1A39" w:rsidRDefault="001763A7" w:rsidP="00EE7E6F">
            <w:pPr>
              <w:pStyle w:val="TAL"/>
            </w:pPr>
            <w:r w:rsidRPr="000F1A39">
              <w:t>This feature indicates support for the enhancements of network data analytics requirements.</w:t>
            </w:r>
          </w:p>
        </w:tc>
      </w:tr>
      <w:tr w:rsidR="001763A7" w:rsidRPr="00D165ED" w14:paraId="79C9D273" w14:textId="77777777" w:rsidTr="00EE7E6F">
        <w:trPr>
          <w:gridBefore w:val="1"/>
          <w:wBefore w:w="33" w:type="dxa"/>
          <w:jc w:val="center"/>
        </w:trPr>
        <w:tc>
          <w:tcPr>
            <w:tcW w:w="1467" w:type="dxa"/>
            <w:gridSpan w:val="2"/>
          </w:tcPr>
          <w:p w14:paraId="60E92A64" w14:textId="77777777" w:rsidR="001763A7" w:rsidRPr="000F1A39" w:rsidRDefault="001763A7" w:rsidP="00EE7E6F">
            <w:pPr>
              <w:pStyle w:val="TAL"/>
            </w:pPr>
            <w:r w:rsidRPr="000F1A39">
              <w:rPr>
                <w:rFonts w:hint="eastAsia"/>
              </w:rPr>
              <w:t>1</w:t>
            </w:r>
            <w:r w:rsidRPr="000F1A39">
              <w:t>2</w:t>
            </w:r>
          </w:p>
        </w:tc>
        <w:tc>
          <w:tcPr>
            <w:tcW w:w="2613" w:type="dxa"/>
            <w:gridSpan w:val="2"/>
          </w:tcPr>
          <w:p w14:paraId="6C0C2979" w14:textId="77777777" w:rsidR="001763A7" w:rsidRPr="000F1A39" w:rsidRDefault="001763A7" w:rsidP="00EE7E6F">
            <w:pPr>
              <w:pStyle w:val="TAL"/>
            </w:pPr>
            <w:proofErr w:type="spellStart"/>
            <w:r w:rsidRPr="000F1A39">
              <w:t>UserDataCongestionExt</w:t>
            </w:r>
            <w:proofErr w:type="spellEnd"/>
          </w:p>
        </w:tc>
        <w:tc>
          <w:tcPr>
            <w:tcW w:w="5414" w:type="dxa"/>
            <w:gridSpan w:val="2"/>
          </w:tcPr>
          <w:p w14:paraId="299FFD6C" w14:textId="77777777" w:rsidR="001763A7" w:rsidRPr="000F1A39" w:rsidRDefault="001763A7" w:rsidP="00EE7E6F">
            <w:pPr>
              <w:pStyle w:val="TAL"/>
            </w:pPr>
            <w:r w:rsidRPr="000F1A39">
              <w:t xml:space="preserve">This feature indicates support for the extensions to the event related to user data congestion, including support of GPSI and/or list of Top applications. Supporting this feature also requires the support of feature </w:t>
            </w:r>
            <w:proofErr w:type="spellStart"/>
            <w:r w:rsidRPr="000F1A39">
              <w:t>UserDataCongestion</w:t>
            </w:r>
            <w:proofErr w:type="spellEnd"/>
            <w:r w:rsidRPr="000F1A39">
              <w:t>.</w:t>
            </w:r>
          </w:p>
        </w:tc>
      </w:tr>
      <w:tr w:rsidR="001763A7" w:rsidRPr="00D165ED" w14:paraId="75558F7E" w14:textId="77777777" w:rsidTr="00EE7E6F">
        <w:trPr>
          <w:gridAfter w:val="1"/>
          <w:wAfter w:w="32" w:type="dxa"/>
          <w:jc w:val="center"/>
        </w:trPr>
        <w:tc>
          <w:tcPr>
            <w:tcW w:w="1463" w:type="dxa"/>
            <w:gridSpan w:val="2"/>
          </w:tcPr>
          <w:p w14:paraId="4E9B8B26" w14:textId="77777777" w:rsidR="001763A7" w:rsidRPr="000F1A39" w:rsidRDefault="001763A7" w:rsidP="00EE7E6F">
            <w:pPr>
              <w:pStyle w:val="TAL"/>
            </w:pPr>
            <w:r w:rsidRPr="000F1A39">
              <w:t>13</w:t>
            </w:r>
          </w:p>
        </w:tc>
        <w:tc>
          <w:tcPr>
            <w:tcW w:w="2617" w:type="dxa"/>
            <w:gridSpan w:val="2"/>
          </w:tcPr>
          <w:p w14:paraId="403616EF" w14:textId="77777777" w:rsidR="001763A7" w:rsidRPr="000F1A39" w:rsidRDefault="001763A7" w:rsidP="00EE7E6F">
            <w:pPr>
              <w:pStyle w:val="TAL"/>
            </w:pPr>
            <w:r w:rsidRPr="000F1A39">
              <w:t>Aggregation</w:t>
            </w:r>
          </w:p>
        </w:tc>
        <w:tc>
          <w:tcPr>
            <w:tcW w:w="5415" w:type="dxa"/>
            <w:gridSpan w:val="2"/>
          </w:tcPr>
          <w:p w14:paraId="761A9867" w14:textId="77777777" w:rsidR="001763A7" w:rsidRPr="000F1A39" w:rsidRDefault="001763A7" w:rsidP="00EE7E6F">
            <w:pPr>
              <w:pStyle w:val="TAL"/>
            </w:pPr>
            <w:r w:rsidRPr="000F1A39">
              <w:t>This feature indicates support for analytics aggregation.</w:t>
            </w:r>
          </w:p>
        </w:tc>
      </w:tr>
      <w:tr w:rsidR="001763A7" w:rsidRPr="00D165ED" w14:paraId="2859D5A8" w14:textId="77777777" w:rsidTr="00EE7E6F">
        <w:trPr>
          <w:gridAfter w:val="1"/>
          <w:wAfter w:w="32" w:type="dxa"/>
          <w:jc w:val="center"/>
        </w:trPr>
        <w:tc>
          <w:tcPr>
            <w:tcW w:w="1463" w:type="dxa"/>
            <w:gridSpan w:val="2"/>
          </w:tcPr>
          <w:p w14:paraId="6E6EBA26" w14:textId="77777777" w:rsidR="001763A7" w:rsidRPr="000F1A39" w:rsidRDefault="001763A7" w:rsidP="00EE7E6F">
            <w:pPr>
              <w:pStyle w:val="TAL"/>
            </w:pPr>
            <w:r w:rsidRPr="000F1A39">
              <w:rPr>
                <w:rFonts w:hint="eastAsia"/>
              </w:rPr>
              <w:t>14</w:t>
            </w:r>
          </w:p>
        </w:tc>
        <w:tc>
          <w:tcPr>
            <w:tcW w:w="2617" w:type="dxa"/>
            <w:gridSpan w:val="2"/>
          </w:tcPr>
          <w:p w14:paraId="28E83ADE" w14:textId="77777777" w:rsidR="001763A7" w:rsidRPr="000F1A39" w:rsidRDefault="001763A7" w:rsidP="00EE7E6F">
            <w:pPr>
              <w:pStyle w:val="TAL"/>
            </w:pPr>
            <w:proofErr w:type="spellStart"/>
            <w:r w:rsidRPr="000F1A39">
              <w:t>NsiLoadExt</w:t>
            </w:r>
            <w:proofErr w:type="spellEnd"/>
          </w:p>
        </w:tc>
        <w:tc>
          <w:tcPr>
            <w:tcW w:w="5415" w:type="dxa"/>
            <w:gridSpan w:val="2"/>
          </w:tcPr>
          <w:p w14:paraId="70272240" w14:textId="77777777" w:rsidR="001763A7" w:rsidRPr="000F1A39" w:rsidRDefault="001763A7" w:rsidP="00EE7E6F">
            <w:pPr>
              <w:pStyle w:val="TAL"/>
            </w:pPr>
            <w:r w:rsidRPr="000F1A39">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0F1A39">
              <w:t>NsiLoad</w:t>
            </w:r>
            <w:proofErr w:type="spellEnd"/>
            <w:r w:rsidRPr="000F1A39">
              <w:t>.</w:t>
            </w:r>
          </w:p>
        </w:tc>
      </w:tr>
      <w:tr w:rsidR="001763A7" w:rsidRPr="00D165ED" w14:paraId="6F4FFC80" w14:textId="77777777" w:rsidTr="00EE7E6F">
        <w:trPr>
          <w:gridAfter w:val="1"/>
          <w:wAfter w:w="32" w:type="dxa"/>
          <w:jc w:val="center"/>
        </w:trPr>
        <w:tc>
          <w:tcPr>
            <w:tcW w:w="1463" w:type="dxa"/>
            <w:gridSpan w:val="2"/>
          </w:tcPr>
          <w:p w14:paraId="196650CC" w14:textId="77777777" w:rsidR="001763A7" w:rsidRPr="000F1A39" w:rsidRDefault="001763A7" w:rsidP="00EE7E6F">
            <w:pPr>
              <w:pStyle w:val="TAL"/>
            </w:pPr>
            <w:r w:rsidRPr="000F1A39">
              <w:rPr>
                <w:rFonts w:hint="eastAsia"/>
              </w:rPr>
              <w:t>1</w:t>
            </w:r>
            <w:r w:rsidRPr="000F1A39">
              <w:t>5</w:t>
            </w:r>
          </w:p>
        </w:tc>
        <w:tc>
          <w:tcPr>
            <w:tcW w:w="2617" w:type="dxa"/>
            <w:gridSpan w:val="2"/>
          </w:tcPr>
          <w:p w14:paraId="05364F85" w14:textId="77777777" w:rsidR="001763A7" w:rsidRPr="000F1A39" w:rsidRDefault="001763A7" w:rsidP="00EE7E6F">
            <w:pPr>
              <w:pStyle w:val="TAL"/>
            </w:pPr>
            <w:proofErr w:type="spellStart"/>
            <w:r w:rsidRPr="000F1A39">
              <w:rPr>
                <w:rFonts w:hint="eastAsia"/>
              </w:rPr>
              <w:t>S</w:t>
            </w:r>
            <w:r w:rsidRPr="000F1A39">
              <w:t>erviceExperienceExt</w:t>
            </w:r>
            <w:proofErr w:type="spellEnd"/>
          </w:p>
        </w:tc>
        <w:tc>
          <w:tcPr>
            <w:tcW w:w="5415" w:type="dxa"/>
            <w:gridSpan w:val="2"/>
          </w:tcPr>
          <w:p w14:paraId="0F9557A5" w14:textId="77777777" w:rsidR="001763A7" w:rsidRPr="000F1A39" w:rsidRDefault="001763A7" w:rsidP="00EE7E6F">
            <w:pPr>
              <w:pStyle w:val="TAL"/>
            </w:pPr>
            <w:r w:rsidRPr="000F1A39">
              <w:rPr>
                <w:rFonts w:hint="eastAsia"/>
              </w:rPr>
              <w:t>T</w:t>
            </w:r>
            <w:r w:rsidRPr="000F1A39">
              <w:t xml:space="preserve">his feature indicates support for the extensions to the event related to service experience, including support of RAT type and/or Frequency. Supporting this feature also requires the support of feature </w:t>
            </w:r>
            <w:proofErr w:type="spellStart"/>
            <w:r w:rsidRPr="000F1A39">
              <w:t>ServiceExperience</w:t>
            </w:r>
            <w:proofErr w:type="spellEnd"/>
            <w:r w:rsidRPr="000F1A39">
              <w:t>.</w:t>
            </w:r>
          </w:p>
        </w:tc>
      </w:tr>
      <w:tr w:rsidR="001763A7" w:rsidRPr="00D165ED" w14:paraId="4F4EE146" w14:textId="77777777" w:rsidTr="00EE7E6F">
        <w:trPr>
          <w:gridAfter w:val="1"/>
          <w:wAfter w:w="32" w:type="dxa"/>
          <w:jc w:val="center"/>
        </w:trPr>
        <w:tc>
          <w:tcPr>
            <w:tcW w:w="1463" w:type="dxa"/>
            <w:gridSpan w:val="2"/>
          </w:tcPr>
          <w:p w14:paraId="6A96B71A" w14:textId="77777777" w:rsidR="001763A7" w:rsidRPr="000F1A39" w:rsidRDefault="001763A7" w:rsidP="00EE7E6F">
            <w:pPr>
              <w:pStyle w:val="TAL"/>
            </w:pPr>
            <w:r w:rsidRPr="000F1A39">
              <w:t>16</w:t>
            </w:r>
          </w:p>
        </w:tc>
        <w:tc>
          <w:tcPr>
            <w:tcW w:w="2617" w:type="dxa"/>
            <w:gridSpan w:val="2"/>
          </w:tcPr>
          <w:p w14:paraId="32FB6359" w14:textId="77777777" w:rsidR="001763A7" w:rsidRPr="000F1A39" w:rsidRDefault="001763A7" w:rsidP="00EE7E6F">
            <w:pPr>
              <w:pStyle w:val="TAL"/>
            </w:pPr>
            <w:proofErr w:type="spellStart"/>
            <w:r w:rsidRPr="000F1A39">
              <w:rPr>
                <w:rFonts w:hint="eastAsia"/>
              </w:rPr>
              <w:t>Dn</w:t>
            </w:r>
            <w:r w:rsidRPr="000F1A39">
              <w:t>Performance</w:t>
            </w:r>
            <w:proofErr w:type="spellEnd"/>
          </w:p>
        </w:tc>
        <w:tc>
          <w:tcPr>
            <w:tcW w:w="5415" w:type="dxa"/>
            <w:gridSpan w:val="2"/>
          </w:tcPr>
          <w:p w14:paraId="711F0D51" w14:textId="77777777" w:rsidR="001763A7" w:rsidRPr="000F1A39" w:rsidRDefault="001763A7" w:rsidP="00EE7E6F">
            <w:pPr>
              <w:pStyle w:val="TAL"/>
            </w:pPr>
            <w:r w:rsidRPr="000F1A39">
              <w:t>This feature indicates the support of the analytics related to DN performance.</w:t>
            </w:r>
          </w:p>
        </w:tc>
      </w:tr>
      <w:tr w:rsidR="001763A7" w:rsidRPr="00D165ED" w14:paraId="355BAE38" w14:textId="77777777" w:rsidTr="00EE7E6F">
        <w:trPr>
          <w:gridAfter w:val="1"/>
          <w:wAfter w:w="32" w:type="dxa"/>
          <w:jc w:val="center"/>
        </w:trPr>
        <w:tc>
          <w:tcPr>
            <w:tcW w:w="1463" w:type="dxa"/>
            <w:gridSpan w:val="2"/>
          </w:tcPr>
          <w:p w14:paraId="20251638" w14:textId="77777777" w:rsidR="001763A7" w:rsidRPr="000F1A39" w:rsidRDefault="001763A7" w:rsidP="00EE7E6F">
            <w:pPr>
              <w:pStyle w:val="TAL"/>
            </w:pPr>
            <w:r w:rsidRPr="000F1A39">
              <w:rPr>
                <w:rFonts w:hint="eastAsia"/>
              </w:rPr>
              <w:t>1</w:t>
            </w:r>
            <w:r w:rsidRPr="000F1A39">
              <w:t>7</w:t>
            </w:r>
          </w:p>
        </w:tc>
        <w:tc>
          <w:tcPr>
            <w:tcW w:w="2617" w:type="dxa"/>
            <w:gridSpan w:val="2"/>
          </w:tcPr>
          <w:p w14:paraId="49D22960" w14:textId="77777777" w:rsidR="001763A7" w:rsidRPr="000F1A39" w:rsidRDefault="001763A7" w:rsidP="00EE7E6F">
            <w:pPr>
              <w:pStyle w:val="TAL"/>
            </w:pPr>
            <w:proofErr w:type="spellStart"/>
            <w:r w:rsidRPr="000F1A39">
              <w:t>NfLoadExt</w:t>
            </w:r>
            <w:proofErr w:type="spellEnd"/>
          </w:p>
        </w:tc>
        <w:tc>
          <w:tcPr>
            <w:tcW w:w="5415" w:type="dxa"/>
            <w:gridSpan w:val="2"/>
          </w:tcPr>
          <w:p w14:paraId="1E8A2936" w14:textId="77777777" w:rsidR="001763A7" w:rsidRPr="000F1A39" w:rsidRDefault="001763A7" w:rsidP="00EE7E6F">
            <w:pPr>
              <w:pStyle w:val="TAL"/>
            </w:pPr>
            <w:r w:rsidRPr="000F1A39">
              <w:t xml:space="preserve">This feature indicates support for the extensions to the event related to the load of NF instances, including NF load over area of interest. Supporting this feature also requires the support of feature </w:t>
            </w:r>
            <w:proofErr w:type="spellStart"/>
            <w:r w:rsidRPr="000F1A39">
              <w:t>NfLoad</w:t>
            </w:r>
            <w:proofErr w:type="spellEnd"/>
            <w:r w:rsidRPr="000F1A39">
              <w:t>.</w:t>
            </w:r>
          </w:p>
        </w:tc>
      </w:tr>
      <w:tr w:rsidR="001763A7" w:rsidRPr="00D165ED" w14:paraId="3D53B211" w14:textId="77777777" w:rsidTr="00EE7E6F">
        <w:trPr>
          <w:gridAfter w:val="1"/>
          <w:wAfter w:w="32" w:type="dxa"/>
          <w:jc w:val="center"/>
        </w:trPr>
        <w:tc>
          <w:tcPr>
            <w:tcW w:w="1463" w:type="dxa"/>
            <w:gridSpan w:val="2"/>
          </w:tcPr>
          <w:p w14:paraId="19377DA0" w14:textId="77777777" w:rsidR="001763A7" w:rsidRPr="000F1A39" w:rsidRDefault="001763A7" w:rsidP="00EE7E6F">
            <w:pPr>
              <w:pStyle w:val="TAL"/>
            </w:pPr>
            <w:r w:rsidRPr="000F1A39">
              <w:t>18</w:t>
            </w:r>
          </w:p>
        </w:tc>
        <w:tc>
          <w:tcPr>
            <w:tcW w:w="2617" w:type="dxa"/>
            <w:gridSpan w:val="2"/>
          </w:tcPr>
          <w:p w14:paraId="00DB3075" w14:textId="77777777" w:rsidR="001763A7" w:rsidRPr="000F1A39" w:rsidRDefault="001763A7" w:rsidP="00EE7E6F">
            <w:pPr>
              <w:pStyle w:val="TAL"/>
            </w:pPr>
            <w:r w:rsidRPr="000F1A39">
              <w:t>Dispersion</w:t>
            </w:r>
          </w:p>
        </w:tc>
        <w:tc>
          <w:tcPr>
            <w:tcW w:w="5415" w:type="dxa"/>
            <w:gridSpan w:val="2"/>
          </w:tcPr>
          <w:p w14:paraId="73DE96FF" w14:textId="77777777" w:rsidR="001763A7" w:rsidRPr="000F1A39" w:rsidRDefault="001763A7" w:rsidP="00EE7E6F">
            <w:pPr>
              <w:pStyle w:val="TAL"/>
            </w:pPr>
            <w:r w:rsidRPr="000F1A39">
              <w:t>This feature indicates support of the analytics related to dispersion analytics information.</w:t>
            </w:r>
          </w:p>
        </w:tc>
      </w:tr>
      <w:tr w:rsidR="001763A7" w:rsidRPr="00D165ED" w14:paraId="147691E0" w14:textId="77777777" w:rsidTr="00EE7E6F">
        <w:trPr>
          <w:gridAfter w:val="1"/>
          <w:wAfter w:w="32" w:type="dxa"/>
          <w:jc w:val="center"/>
        </w:trPr>
        <w:tc>
          <w:tcPr>
            <w:tcW w:w="1463" w:type="dxa"/>
            <w:gridSpan w:val="2"/>
          </w:tcPr>
          <w:p w14:paraId="4EE31E1A" w14:textId="77777777" w:rsidR="001763A7" w:rsidRPr="000F1A39" w:rsidRDefault="001763A7" w:rsidP="00EE7E6F">
            <w:pPr>
              <w:pStyle w:val="TAL"/>
            </w:pPr>
            <w:r w:rsidRPr="000F1A39">
              <w:rPr>
                <w:rFonts w:hint="eastAsia"/>
              </w:rPr>
              <w:t>1</w:t>
            </w:r>
            <w:r w:rsidRPr="000F1A39">
              <w:t>9</w:t>
            </w:r>
          </w:p>
        </w:tc>
        <w:tc>
          <w:tcPr>
            <w:tcW w:w="2617" w:type="dxa"/>
            <w:gridSpan w:val="2"/>
          </w:tcPr>
          <w:p w14:paraId="7A06A2CF" w14:textId="77777777" w:rsidR="001763A7" w:rsidRPr="000F1A39" w:rsidRDefault="001763A7" w:rsidP="00EE7E6F">
            <w:pPr>
              <w:pStyle w:val="TAL"/>
            </w:pPr>
            <w:proofErr w:type="spellStart"/>
            <w:r w:rsidRPr="000F1A39">
              <w:t>RedundantTransmissionExp</w:t>
            </w:r>
            <w:proofErr w:type="spellEnd"/>
          </w:p>
        </w:tc>
        <w:tc>
          <w:tcPr>
            <w:tcW w:w="5415" w:type="dxa"/>
            <w:gridSpan w:val="2"/>
          </w:tcPr>
          <w:p w14:paraId="6BA0D775" w14:textId="77777777" w:rsidR="001763A7" w:rsidRPr="000F1A39" w:rsidRDefault="001763A7" w:rsidP="00EE7E6F">
            <w:pPr>
              <w:pStyle w:val="TAL"/>
            </w:pPr>
            <w:r w:rsidRPr="000F1A39">
              <w:t>This feature indicates support of the analytics related to redundant transmission experience analytics information.</w:t>
            </w:r>
          </w:p>
        </w:tc>
      </w:tr>
      <w:tr w:rsidR="001763A7" w:rsidRPr="00D165ED" w14:paraId="33F1DEDA" w14:textId="77777777" w:rsidTr="00EE7E6F">
        <w:trPr>
          <w:gridAfter w:val="1"/>
          <w:wAfter w:w="32" w:type="dxa"/>
          <w:jc w:val="center"/>
        </w:trPr>
        <w:tc>
          <w:tcPr>
            <w:tcW w:w="1463" w:type="dxa"/>
            <w:gridSpan w:val="2"/>
          </w:tcPr>
          <w:p w14:paraId="23C70748" w14:textId="77777777" w:rsidR="001763A7" w:rsidRPr="000F1A39" w:rsidRDefault="001763A7" w:rsidP="00EE7E6F">
            <w:pPr>
              <w:pStyle w:val="TAL"/>
            </w:pPr>
            <w:r w:rsidRPr="000F1A39">
              <w:rPr>
                <w:rFonts w:hint="eastAsia"/>
              </w:rPr>
              <w:t>2</w:t>
            </w:r>
            <w:r w:rsidRPr="000F1A39">
              <w:t>0</w:t>
            </w:r>
          </w:p>
        </w:tc>
        <w:tc>
          <w:tcPr>
            <w:tcW w:w="2617" w:type="dxa"/>
            <w:gridSpan w:val="2"/>
          </w:tcPr>
          <w:p w14:paraId="256F24E2" w14:textId="77777777" w:rsidR="001763A7" w:rsidRPr="000F1A39" w:rsidRDefault="001763A7" w:rsidP="00EE7E6F">
            <w:pPr>
              <w:pStyle w:val="TAL"/>
            </w:pPr>
            <w:proofErr w:type="spellStart"/>
            <w:r w:rsidRPr="000F1A39">
              <w:t>WlanPerformance</w:t>
            </w:r>
            <w:proofErr w:type="spellEnd"/>
          </w:p>
        </w:tc>
        <w:tc>
          <w:tcPr>
            <w:tcW w:w="5415" w:type="dxa"/>
            <w:gridSpan w:val="2"/>
          </w:tcPr>
          <w:p w14:paraId="33E6AFC5" w14:textId="77777777" w:rsidR="001763A7" w:rsidRPr="000F1A39" w:rsidRDefault="001763A7" w:rsidP="00EE7E6F">
            <w:pPr>
              <w:pStyle w:val="TAL"/>
            </w:pPr>
            <w:r w:rsidRPr="000F1A39">
              <w:t>This feature indicates support of the analytics related to WLAN performance information.</w:t>
            </w:r>
          </w:p>
        </w:tc>
      </w:tr>
      <w:tr w:rsidR="001763A7" w:rsidRPr="00D165ED" w14:paraId="60677A4B" w14:textId="77777777" w:rsidTr="00EE7E6F">
        <w:trPr>
          <w:gridAfter w:val="1"/>
          <w:wAfter w:w="32" w:type="dxa"/>
          <w:jc w:val="center"/>
        </w:trPr>
        <w:tc>
          <w:tcPr>
            <w:tcW w:w="1463" w:type="dxa"/>
            <w:gridSpan w:val="2"/>
          </w:tcPr>
          <w:p w14:paraId="60FF1335" w14:textId="77777777" w:rsidR="001763A7" w:rsidRPr="000F1A39" w:rsidRDefault="001763A7" w:rsidP="00EE7E6F">
            <w:pPr>
              <w:pStyle w:val="TAL"/>
            </w:pPr>
            <w:r w:rsidRPr="000F1A39">
              <w:rPr>
                <w:rFonts w:hint="eastAsia"/>
              </w:rPr>
              <w:t>2</w:t>
            </w:r>
            <w:r w:rsidRPr="000F1A39">
              <w:t>1</w:t>
            </w:r>
          </w:p>
        </w:tc>
        <w:tc>
          <w:tcPr>
            <w:tcW w:w="2617" w:type="dxa"/>
            <w:gridSpan w:val="2"/>
          </w:tcPr>
          <w:p w14:paraId="3490B311" w14:textId="77777777" w:rsidR="001763A7" w:rsidRPr="000F1A39" w:rsidRDefault="001763A7" w:rsidP="00EE7E6F">
            <w:pPr>
              <w:pStyle w:val="TAL"/>
            </w:pPr>
            <w:proofErr w:type="spellStart"/>
            <w:r w:rsidRPr="000F1A39">
              <w:t>UeCommunicationExt</w:t>
            </w:r>
            <w:proofErr w:type="spellEnd"/>
          </w:p>
        </w:tc>
        <w:tc>
          <w:tcPr>
            <w:tcW w:w="5415" w:type="dxa"/>
            <w:gridSpan w:val="2"/>
          </w:tcPr>
          <w:p w14:paraId="2E3272B6" w14:textId="77777777" w:rsidR="001763A7" w:rsidRPr="000F1A39" w:rsidRDefault="001763A7" w:rsidP="00EE7E6F">
            <w:pPr>
              <w:pStyle w:val="TAL"/>
            </w:pPr>
            <w:r w:rsidRPr="000F1A39">
              <w:t>This feature indicates the support of the analytics related to UE communication.</w:t>
            </w:r>
          </w:p>
        </w:tc>
      </w:tr>
      <w:tr w:rsidR="001763A7" w:rsidRPr="00D165ED" w14:paraId="452DAE99" w14:textId="77777777" w:rsidTr="00EE7E6F">
        <w:trPr>
          <w:gridAfter w:val="1"/>
          <w:wAfter w:w="32" w:type="dxa"/>
          <w:jc w:val="center"/>
        </w:trPr>
        <w:tc>
          <w:tcPr>
            <w:tcW w:w="1463" w:type="dxa"/>
            <w:gridSpan w:val="2"/>
          </w:tcPr>
          <w:p w14:paraId="7CCB88B4" w14:textId="77777777" w:rsidR="001763A7" w:rsidRPr="000F1A39" w:rsidRDefault="001763A7" w:rsidP="00EE7E6F">
            <w:pPr>
              <w:pStyle w:val="TAL"/>
            </w:pPr>
            <w:r w:rsidRPr="000F1A39">
              <w:t>22</w:t>
            </w:r>
          </w:p>
        </w:tc>
        <w:tc>
          <w:tcPr>
            <w:tcW w:w="2617" w:type="dxa"/>
            <w:gridSpan w:val="2"/>
          </w:tcPr>
          <w:p w14:paraId="27484C17" w14:textId="77777777" w:rsidR="001763A7" w:rsidRPr="000F1A39" w:rsidRDefault="001763A7" w:rsidP="00EE7E6F">
            <w:pPr>
              <w:pStyle w:val="TAL"/>
            </w:pPr>
            <w:proofErr w:type="spellStart"/>
            <w:r w:rsidRPr="000F1A39">
              <w:t>UeMobilityExt</w:t>
            </w:r>
            <w:proofErr w:type="spellEnd"/>
          </w:p>
        </w:tc>
        <w:tc>
          <w:tcPr>
            <w:tcW w:w="5415" w:type="dxa"/>
            <w:gridSpan w:val="2"/>
          </w:tcPr>
          <w:p w14:paraId="1B9BDB02" w14:textId="77777777" w:rsidR="001763A7" w:rsidRPr="000F1A39" w:rsidRDefault="001763A7" w:rsidP="00EE7E6F">
            <w:pPr>
              <w:pStyle w:val="TAL"/>
            </w:pPr>
            <w:r w:rsidRPr="000F1A39">
              <w:rPr>
                <w:rFonts w:hint="eastAsia"/>
              </w:rPr>
              <w:t>T</w:t>
            </w:r>
            <w:r w:rsidRPr="000F1A39">
              <w:t xml:space="preserve">his feature indicates support for extensions to the event related to UE mobility, including support of LADN DNN to refer the LADN service area as the AOI. Supporting this feature also requires the support of feature </w:t>
            </w:r>
            <w:proofErr w:type="spellStart"/>
            <w:r w:rsidRPr="000F1A39">
              <w:t>UeMobility</w:t>
            </w:r>
            <w:proofErr w:type="spellEnd"/>
            <w:r w:rsidRPr="000F1A39">
              <w:t>.</w:t>
            </w:r>
          </w:p>
        </w:tc>
      </w:tr>
      <w:tr w:rsidR="001763A7" w:rsidRPr="00D165ED" w14:paraId="28E4A3C3" w14:textId="77777777" w:rsidTr="00EE7E6F">
        <w:trPr>
          <w:gridAfter w:val="1"/>
          <w:wAfter w:w="32" w:type="dxa"/>
          <w:jc w:val="center"/>
        </w:trPr>
        <w:tc>
          <w:tcPr>
            <w:tcW w:w="1463" w:type="dxa"/>
            <w:gridSpan w:val="2"/>
          </w:tcPr>
          <w:p w14:paraId="048FF961" w14:textId="77777777" w:rsidR="001763A7" w:rsidRPr="000F1A39" w:rsidRDefault="001763A7" w:rsidP="00EE7E6F">
            <w:pPr>
              <w:pStyle w:val="TAL"/>
            </w:pPr>
            <w:r w:rsidRPr="000F1A39">
              <w:t>23</w:t>
            </w:r>
          </w:p>
        </w:tc>
        <w:tc>
          <w:tcPr>
            <w:tcW w:w="2617" w:type="dxa"/>
            <w:gridSpan w:val="2"/>
          </w:tcPr>
          <w:p w14:paraId="225EB0E4" w14:textId="77777777" w:rsidR="001763A7" w:rsidRPr="000F1A39" w:rsidRDefault="001763A7" w:rsidP="00EE7E6F">
            <w:pPr>
              <w:pStyle w:val="TAL"/>
            </w:pPr>
            <w:proofErr w:type="spellStart"/>
            <w:r w:rsidRPr="000F1A39">
              <w:t>AnaCtxTransfer</w:t>
            </w:r>
            <w:proofErr w:type="spellEnd"/>
          </w:p>
        </w:tc>
        <w:tc>
          <w:tcPr>
            <w:tcW w:w="5415" w:type="dxa"/>
            <w:gridSpan w:val="2"/>
          </w:tcPr>
          <w:p w14:paraId="25B4EC94" w14:textId="77777777" w:rsidR="001763A7" w:rsidRPr="000F1A39" w:rsidRDefault="001763A7" w:rsidP="00EE7E6F">
            <w:pPr>
              <w:pStyle w:val="TAL"/>
            </w:pPr>
            <w:r w:rsidRPr="000F1A39">
              <w:t>This feature indicates support for functionality related to Analytics Context Transfer.</w:t>
            </w:r>
          </w:p>
        </w:tc>
      </w:tr>
      <w:tr w:rsidR="001763A7" w:rsidRPr="00D165ED" w14:paraId="55A5D16B" w14:textId="77777777" w:rsidTr="00EE7E6F">
        <w:trPr>
          <w:gridAfter w:val="1"/>
          <w:wAfter w:w="32" w:type="dxa"/>
          <w:jc w:val="center"/>
        </w:trPr>
        <w:tc>
          <w:tcPr>
            <w:tcW w:w="1463" w:type="dxa"/>
            <w:gridSpan w:val="2"/>
          </w:tcPr>
          <w:p w14:paraId="666B39F1" w14:textId="77777777" w:rsidR="001763A7" w:rsidRPr="000F1A39" w:rsidRDefault="001763A7" w:rsidP="00EE7E6F">
            <w:pPr>
              <w:pStyle w:val="TAL"/>
            </w:pPr>
            <w:r w:rsidRPr="000F1A39">
              <w:t>24</w:t>
            </w:r>
          </w:p>
        </w:tc>
        <w:tc>
          <w:tcPr>
            <w:tcW w:w="2617" w:type="dxa"/>
            <w:gridSpan w:val="2"/>
          </w:tcPr>
          <w:p w14:paraId="3A9AC50B" w14:textId="77777777" w:rsidR="001763A7" w:rsidRPr="000F1A39" w:rsidRDefault="001763A7" w:rsidP="00EE7E6F">
            <w:pPr>
              <w:pStyle w:val="TAL"/>
            </w:pPr>
            <w:proofErr w:type="spellStart"/>
            <w:r w:rsidRPr="000F1A39">
              <w:t>AnaSubTransfer</w:t>
            </w:r>
            <w:proofErr w:type="spellEnd"/>
          </w:p>
        </w:tc>
        <w:tc>
          <w:tcPr>
            <w:tcW w:w="5415" w:type="dxa"/>
            <w:gridSpan w:val="2"/>
          </w:tcPr>
          <w:p w14:paraId="5E85FF73" w14:textId="77777777" w:rsidR="001763A7" w:rsidRPr="000F1A39" w:rsidRDefault="001763A7" w:rsidP="00EE7E6F">
            <w:pPr>
              <w:pStyle w:val="TAL"/>
            </w:pPr>
            <w:r w:rsidRPr="000F1A39">
              <w:t>This feature indicates support for Analytics Subscription Transfer initiated by the source NWDAF.</w:t>
            </w:r>
          </w:p>
        </w:tc>
      </w:tr>
      <w:tr w:rsidR="001763A7" w:rsidRPr="00D165ED" w14:paraId="7E9E10D3" w14:textId="77777777" w:rsidTr="00EE7E6F">
        <w:trPr>
          <w:gridAfter w:val="1"/>
          <w:wAfter w:w="32" w:type="dxa"/>
          <w:jc w:val="center"/>
        </w:trPr>
        <w:tc>
          <w:tcPr>
            <w:tcW w:w="1463" w:type="dxa"/>
            <w:gridSpan w:val="2"/>
          </w:tcPr>
          <w:p w14:paraId="555FCC43" w14:textId="77777777" w:rsidR="001763A7" w:rsidRPr="000F1A39" w:rsidRDefault="001763A7" w:rsidP="00EE7E6F">
            <w:pPr>
              <w:pStyle w:val="TAL"/>
            </w:pPr>
            <w:r w:rsidRPr="000F1A39">
              <w:lastRenderedPageBreak/>
              <w:t>25</w:t>
            </w:r>
          </w:p>
        </w:tc>
        <w:tc>
          <w:tcPr>
            <w:tcW w:w="2617" w:type="dxa"/>
            <w:gridSpan w:val="2"/>
          </w:tcPr>
          <w:p w14:paraId="572C10BD" w14:textId="77777777" w:rsidR="001763A7" w:rsidRPr="000F1A39" w:rsidRDefault="001763A7" w:rsidP="00EE7E6F">
            <w:pPr>
              <w:pStyle w:val="TAL"/>
            </w:pPr>
            <w:proofErr w:type="spellStart"/>
            <w:r w:rsidRPr="000F1A39">
              <w:t>UserConsent</w:t>
            </w:r>
            <w:proofErr w:type="spellEnd"/>
          </w:p>
        </w:tc>
        <w:tc>
          <w:tcPr>
            <w:tcW w:w="5415" w:type="dxa"/>
            <w:gridSpan w:val="2"/>
          </w:tcPr>
          <w:p w14:paraId="508AF9CD" w14:textId="77777777" w:rsidR="001763A7" w:rsidRPr="000F1A39" w:rsidRDefault="001763A7" w:rsidP="00EE7E6F">
            <w:pPr>
              <w:pStyle w:val="TAL"/>
            </w:pPr>
            <w:r w:rsidRPr="000F1A39">
              <w:t>Indicates the support of detailed handling of user consent, e.g. error responses related to the lack of user consent.</w:t>
            </w:r>
          </w:p>
        </w:tc>
      </w:tr>
      <w:tr w:rsidR="001763A7" w:rsidRPr="00D165ED" w14:paraId="5E5AB8C3" w14:textId="77777777" w:rsidTr="00EE7E6F">
        <w:trPr>
          <w:gridAfter w:val="1"/>
          <w:wAfter w:w="32" w:type="dxa"/>
          <w:jc w:val="center"/>
        </w:trPr>
        <w:tc>
          <w:tcPr>
            <w:tcW w:w="1463" w:type="dxa"/>
            <w:gridSpan w:val="2"/>
          </w:tcPr>
          <w:p w14:paraId="10F86950" w14:textId="77777777" w:rsidR="001763A7" w:rsidRPr="000F1A39" w:rsidRDefault="001763A7" w:rsidP="00EE7E6F">
            <w:pPr>
              <w:pStyle w:val="TAL"/>
            </w:pPr>
            <w:r w:rsidRPr="000F1A39">
              <w:rPr>
                <w:rFonts w:hint="eastAsia"/>
              </w:rPr>
              <w:t>2</w:t>
            </w:r>
            <w:r w:rsidRPr="000F1A39">
              <w:t>6</w:t>
            </w:r>
          </w:p>
        </w:tc>
        <w:tc>
          <w:tcPr>
            <w:tcW w:w="2617" w:type="dxa"/>
            <w:gridSpan w:val="2"/>
          </w:tcPr>
          <w:p w14:paraId="24ECE2E1" w14:textId="77777777" w:rsidR="001763A7" w:rsidRPr="000F1A39" w:rsidRDefault="001763A7" w:rsidP="00EE7E6F">
            <w:pPr>
              <w:pStyle w:val="TAL"/>
            </w:pPr>
            <w:proofErr w:type="spellStart"/>
            <w:r w:rsidRPr="000F1A39">
              <w:t>TermRequest</w:t>
            </w:r>
            <w:proofErr w:type="spellEnd"/>
          </w:p>
        </w:tc>
        <w:tc>
          <w:tcPr>
            <w:tcW w:w="5415" w:type="dxa"/>
            <w:gridSpan w:val="2"/>
          </w:tcPr>
          <w:p w14:paraId="2EC889C9" w14:textId="77777777" w:rsidR="001763A7" w:rsidRPr="000F1A39" w:rsidRDefault="001763A7" w:rsidP="00EE7E6F">
            <w:pPr>
              <w:pStyle w:val="TAL"/>
            </w:pPr>
            <w:r w:rsidRPr="000F1A39">
              <w:t>This feature indicates support for Analytics Subscription termination requests sent by the NWDAF to the NF service consumer.</w:t>
            </w:r>
          </w:p>
        </w:tc>
      </w:tr>
      <w:tr w:rsidR="001763A7" w:rsidRPr="00D165ED" w14:paraId="31939E37" w14:textId="77777777" w:rsidTr="00EE7E6F">
        <w:trPr>
          <w:gridAfter w:val="1"/>
          <w:wAfter w:w="32" w:type="dxa"/>
          <w:jc w:val="center"/>
        </w:trPr>
        <w:tc>
          <w:tcPr>
            <w:tcW w:w="1463" w:type="dxa"/>
            <w:gridSpan w:val="2"/>
          </w:tcPr>
          <w:p w14:paraId="596EFB63" w14:textId="77777777" w:rsidR="001763A7" w:rsidRDefault="001763A7" w:rsidP="00EE7E6F">
            <w:pPr>
              <w:pStyle w:val="TAL"/>
              <w:rPr>
                <w:lang w:eastAsia="zh-CN"/>
              </w:rPr>
            </w:pPr>
            <w:r>
              <w:rPr>
                <w:lang w:eastAsia="zh-CN"/>
              </w:rPr>
              <w:t>27</w:t>
            </w:r>
          </w:p>
        </w:tc>
        <w:tc>
          <w:tcPr>
            <w:tcW w:w="2617" w:type="dxa"/>
            <w:gridSpan w:val="2"/>
          </w:tcPr>
          <w:p w14:paraId="11AEEA0C" w14:textId="77777777" w:rsidR="001763A7" w:rsidRDefault="001763A7" w:rsidP="00EE7E6F">
            <w:pPr>
              <w:pStyle w:val="TAL"/>
              <w:rPr>
                <w:lang w:eastAsia="zh-CN"/>
              </w:rPr>
            </w:pPr>
            <w:proofErr w:type="spellStart"/>
            <w:r>
              <w:t>E</w:t>
            </w:r>
            <w:r w:rsidRPr="00D165ED">
              <w:t>NA</w:t>
            </w:r>
            <w:r>
              <w:t>Ext</w:t>
            </w:r>
            <w:proofErr w:type="spellEnd"/>
          </w:p>
        </w:tc>
        <w:tc>
          <w:tcPr>
            <w:tcW w:w="5415" w:type="dxa"/>
            <w:gridSpan w:val="2"/>
          </w:tcPr>
          <w:p w14:paraId="7E55831B" w14:textId="77777777" w:rsidR="001763A7" w:rsidRDefault="001763A7" w:rsidP="00EE7E6F">
            <w:pPr>
              <w:pStyle w:val="TAL"/>
              <w:rPr>
                <w:lang w:eastAsia="zh-CN"/>
              </w:rPr>
            </w:pPr>
            <w:r w:rsidRPr="00D165ED">
              <w:t xml:space="preserve">This feature indicates support for the </w:t>
            </w:r>
            <w:r>
              <w:t xml:space="preserve">general </w:t>
            </w:r>
            <w:r w:rsidRPr="00D165ED">
              <w:t>enhancements of network data analytics requirements.</w:t>
            </w:r>
          </w:p>
        </w:tc>
      </w:tr>
      <w:tr w:rsidR="001763A7" w:rsidRPr="00D165ED" w14:paraId="056911BD" w14:textId="77777777" w:rsidTr="00EE7E6F">
        <w:trPr>
          <w:gridAfter w:val="1"/>
          <w:wAfter w:w="32" w:type="dxa"/>
          <w:jc w:val="center"/>
        </w:trPr>
        <w:tc>
          <w:tcPr>
            <w:tcW w:w="1463" w:type="dxa"/>
            <w:gridSpan w:val="2"/>
          </w:tcPr>
          <w:p w14:paraId="0729841E" w14:textId="77777777" w:rsidR="001763A7" w:rsidRDefault="001763A7" w:rsidP="00EE7E6F">
            <w:pPr>
              <w:pStyle w:val="TAL"/>
              <w:rPr>
                <w:lang w:eastAsia="zh-CN"/>
              </w:rPr>
            </w:pPr>
            <w:r>
              <w:rPr>
                <w:lang w:eastAsia="zh-CN"/>
              </w:rPr>
              <w:t>28</w:t>
            </w:r>
          </w:p>
        </w:tc>
        <w:tc>
          <w:tcPr>
            <w:tcW w:w="2617" w:type="dxa"/>
            <w:gridSpan w:val="2"/>
          </w:tcPr>
          <w:p w14:paraId="5EBE2819" w14:textId="77777777" w:rsidR="001763A7" w:rsidRDefault="001763A7" w:rsidP="00EE7E6F">
            <w:pPr>
              <w:pStyle w:val="TAL"/>
            </w:pPr>
            <w:proofErr w:type="spellStart"/>
            <w:r>
              <w:rPr>
                <w:rFonts w:hint="eastAsia"/>
                <w:lang w:eastAsia="zh-CN"/>
              </w:rPr>
              <w:t>E</w:t>
            </w:r>
            <w:r>
              <w:rPr>
                <w:lang w:eastAsia="zh-CN"/>
              </w:rPr>
              <w:t>n</w:t>
            </w:r>
            <w:r w:rsidRPr="00D165ED">
              <w:t>AbnormalBehaviour</w:t>
            </w:r>
            <w:proofErr w:type="spellEnd"/>
          </w:p>
        </w:tc>
        <w:tc>
          <w:tcPr>
            <w:tcW w:w="5415" w:type="dxa"/>
            <w:gridSpan w:val="2"/>
          </w:tcPr>
          <w:p w14:paraId="40151F93" w14:textId="77777777" w:rsidR="001763A7" w:rsidRPr="00D165ED" w:rsidRDefault="001763A7" w:rsidP="00EE7E6F">
            <w:pPr>
              <w:pStyle w:val="TAL"/>
            </w:pPr>
            <w:r w:rsidRPr="00D165ED">
              <w:t>This feature indicates support for the enhancements of</w:t>
            </w:r>
            <w:r>
              <w:t xml:space="preserve"> UE </w:t>
            </w:r>
            <w:r w:rsidRPr="00D165ED">
              <w:t>Abnormal</w:t>
            </w:r>
            <w:r>
              <w:t xml:space="preserve"> </w:t>
            </w:r>
            <w:r w:rsidRPr="00D165ED">
              <w:t>Behaviour</w:t>
            </w:r>
            <w:r>
              <w:t>.</w:t>
            </w:r>
          </w:p>
        </w:tc>
      </w:tr>
      <w:tr w:rsidR="001763A7" w:rsidRPr="00D165ED" w14:paraId="6A500B2C" w14:textId="77777777" w:rsidTr="00EE7E6F">
        <w:trPr>
          <w:gridAfter w:val="1"/>
          <w:wAfter w:w="32" w:type="dxa"/>
          <w:jc w:val="center"/>
        </w:trPr>
        <w:tc>
          <w:tcPr>
            <w:tcW w:w="1463" w:type="dxa"/>
            <w:gridSpan w:val="2"/>
          </w:tcPr>
          <w:p w14:paraId="2ADA3024" w14:textId="77777777" w:rsidR="001763A7" w:rsidRDefault="001763A7" w:rsidP="00EE7E6F">
            <w:pPr>
              <w:pStyle w:val="TAL"/>
              <w:rPr>
                <w:lang w:eastAsia="zh-CN"/>
              </w:rPr>
            </w:pPr>
            <w:r>
              <w:rPr>
                <w:lang w:eastAsia="zh-CN"/>
              </w:rPr>
              <w:t>29</w:t>
            </w:r>
          </w:p>
        </w:tc>
        <w:tc>
          <w:tcPr>
            <w:tcW w:w="2617" w:type="dxa"/>
            <w:gridSpan w:val="2"/>
          </w:tcPr>
          <w:p w14:paraId="0F759C90" w14:textId="77777777" w:rsidR="001763A7" w:rsidRDefault="001763A7" w:rsidP="00EE7E6F">
            <w:pPr>
              <w:pStyle w:val="TAL"/>
              <w:rPr>
                <w:lang w:eastAsia="zh-CN"/>
              </w:rPr>
            </w:pPr>
            <w:proofErr w:type="spellStart"/>
            <w:r>
              <w:rPr>
                <w:rFonts w:hint="eastAsia"/>
                <w:lang w:eastAsia="zh-CN"/>
              </w:rPr>
              <w:t>E</w:t>
            </w:r>
            <w:r>
              <w:rPr>
                <w:lang w:eastAsia="zh-CN"/>
              </w:rPr>
              <w:t>n</w:t>
            </w:r>
            <w:r w:rsidRPr="00D165ED">
              <w:rPr>
                <w:rFonts w:eastAsia="Batang"/>
              </w:rPr>
              <w:t>QoSSustainability</w:t>
            </w:r>
            <w:proofErr w:type="spellEnd"/>
          </w:p>
        </w:tc>
        <w:tc>
          <w:tcPr>
            <w:tcW w:w="5415" w:type="dxa"/>
            <w:gridSpan w:val="2"/>
          </w:tcPr>
          <w:p w14:paraId="2E03FEBB" w14:textId="77777777" w:rsidR="001763A7" w:rsidRPr="00D165ED" w:rsidRDefault="001763A7" w:rsidP="00EE7E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1763A7" w:rsidRPr="00D165ED" w14:paraId="25AB275B" w14:textId="77777777" w:rsidTr="00EE7E6F">
        <w:trPr>
          <w:gridAfter w:val="1"/>
          <w:wAfter w:w="32" w:type="dxa"/>
          <w:jc w:val="center"/>
        </w:trPr>
        <w:tc>
          <w:tcPr>
            <w:tcW w:w="1463" w:type="dxa"/>
            <w:gridSpan w:val="2"/>
          </w:tcPr>
          <w:p w14:paraId="1BC97C84" w14:textId="77777777" w:rsidR="001763A7" w:rsidRDefault="001763A7" w:rsidP="00EE7E6F">
            <w:pPr>
              <w:pStyle w:val="TAL"/>
              <w:rPr>
                <w:lang w:eastAsia="zh-CN"/>
              </w:rPr>
            </w:pPr>
            <w:r>
              <w:rPr>
                <w:lang w:eastAsia="zh-CN"/>
              </w:rPr>
              <w:t>30</w:t>
            </w:r>
          </w:p>
        </w:tc>
        <w:tc>
          <w:tcPr>
            <w:tcW w:w="2617" w:type="dxa"/>
            <w:gridSpan w:val="2"/>
          </w:tcPr>
          <w:p w14:paraId="1BBA8C27" w14:textId="77777777" w:rsidR="001763A7" w:rsidRDefault="001763A7" w:rsidP="00EE7E6F">
            <w:pPr>
              <w:pStyle w:val="TAL"/>
              <w:rPr>
                <w:lang w:eastAsia="zh-CN"/>
              </w:rPr>
            </w:pPr>
            <w:r w:rsidRPr="00D165ED">
              <w:t>UserDataCongestion</w:t>
            </w:r>
            <w:r>
              <w:t>Ext2_eNA</w:t>
            </w:r>
          </w:p>
        </w:tc>
        <w:tc>
          <w:tcPr>
            <w:tcW w:w="5415" w:type="dxa"/>
            <w:gridSpan w:val="2"/>
          </w:tcPr>
          <w:p w14:paraId="5E9F707C" w14:textId="77777777" w:rsidR="001763A7" w:rsidRPr="00D165ED" w:rsidRDefault="001763A7" w:rsidP="00EE7E6F">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1763A7" w:rsidRPr="00D165ED" w14:paraId="3D54EBB8" w14:textId="77777777" w:rsidTr="00EE7E6F">
        <w:trPr>
          <w:gridAfter w:val="1"/>
          <w:wAfter w:w="32" w:type="dxa"/>
          <w:jc w:val="center"/>
        </w:trPr>
        <w:tc>
          <w:tcPr>
            <w:tcW w:w="1463" w:type="dxa"/>
            <w:gridSpan w:val="2"/>
          </w:tcPr>
          <w:p w14:paraId="32118D86" w14:textId="77777777" w:rsidR="001763A7" w:rsidRDefault="001763A7" w:rsidP="00EE7E6F">
            <w:pPr>
              <w:pStyle w:val="TAL"/>
              <w:rPr>
                <w:lang w:eastAsia="zh-CN"/>
              </w:rPr>
            </w:pPr>
            <w:r>
              <w:rPr>
                <w:lang w:eastAsia="zh-CN"/>
              </w:rPr>
              <w:t>31</w:t>
            </w:r>
          </w:p>
        </w:tc>
        <w:tc>
          <w:tcPr>
            <w:tcW w:w="2617" w:type="dxa"/>
            <w:gridSpan w:val="2"/>
          </w:tcPr>
          <w:p w14:paraId="666F21BF" w14:textId="77777777" w:rsidR="001763A7" w:rsidRDefault="001763A7" w:rsidP="00EE7E6F">
            <w:pPr>
              <w:pStyle w:val="TAL"/>
              <w:rPr>
                <w:lang w:eastAsia="zh-CN"/>
              </w:rPr>
            </w:pPr>
            <w:r w:rsidRPr="00D165ED">
              <w:t>UeMobility</w:t>
            </w:r>
            <w:r w:rsidRPr="00D165ED">
              <w:rPr>
                <w:lang w:eastAsia="zh-CN"/>
              </w:rPr>
              <w:t>Ext</w:t>
            </w:r>
            <w:r>
              <w:rPr>
                <w:lang w:eastAsia="zh-CN"/>
              </w:rPr>
              <w:t>2_eNA</w:t>
            </w:r>
          </w:p>
        </w:tc>
        <w:tc>
          <w:tcPr>
            <w:tcW w:w="5415" w:type="dxa"/>
            <w:gridSpan w:val="2"/>
          </w:tcPr>
          <w:p w14:paraId="506E94F2" w14:textId="77777777" w:rsidR="001763A7" w:rsidRDefault="001763A7" w:rsidP="00EE7E6F">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1763A7" w:rsidRPr="00D165ED" w14:paraId="7BAAE814" w14:textId="77777777" w:rsidTr="00EE7E6F">
        <w:trPr>
          <w:gridAfter w:val="1"/>
          <w:wAfter w:w="32" w:type="dxa"/>
          <w:jc w:val="center"/>
        </w:trPr>
        <w:tc>
          <w:tcPr>
            <w:tcW w:w="1463" w:type="dxa"/>
            <w:gridSpan w:val="2"/>
          </w:tcPr>
          <w:p w14:paraId="7DE3C995" w14:textId="77777777" w:rsidR="001763A7" w:rsidRDefault="001763A7" w:rsidP="00EE7E6F">
            <w:pPr>
              <w:pStyle w:val="TAL"/>
              <w:rPr>
                <w:lang w:eastAsia="zh-CN"/>
              </w:rPr>
            </w:pPr>
            <w:r>
              <w:rPr>
                <w:lang w:eastAsia="zh-CN"/>
              </w:rPr>
              <w:t>32</w:t>
            </w:r>
          </w:p>
        </w:tc>
        <w:tc>
          <w:tcPr>
            <w:tcW w:w="2617" w:type="dxa"/>
            <w:gridSpan w:val="2"/>
          </w:tcPr>
          <w:p w14:paraId="26B94DDE" w14:textId="77777777" w:rsidR="001763A7" w:rsidRPr="00D165ED" w:rsidRDefault="001763A7" w:rsidP="00EE7E6F">
            <w:pPr>
              <w:pStyle w:val="TAL"/>
            </w:pPr>
            <w:proofErr w:type="spellStart"/>
            <w:r>
              <w:rPr>
                <w:rFonts w:hint="eastAsia"/>
                <w:lang w:eastAsia="zh-CN"/>
              </w:rPr>
              <w:t>E</w:t>
            </w:r>
            <w:r>
              <w:rPr>
                <w:lang w:eastAsia="zh-CN"/>
              </w:rPr>
              <w:t>n</w:t>
            </w:r>
            <w:r w:rsidRPr="00D165ED">
              <w:t>UeCommunication</w:t>
            </w:r>
            <w:proofErr w:type="spellEnd"/>
          </w:p>
        </w:tc>
        <w:tc>
          <w:tcPr>
            <w:tcW w:w="5415" w:type="dxa"/>
            <w:gridSpan w:val="2"/>
          </w:tcPr>
          <w:p w14:paraId="2DED177D" w14:textId="77777777" w:rsidR="001763A7" w:rsidRPr="00D165ED" w:rsidRDefault="001763A7" w:rsidP="00EE7E6F">
            <w:pPr>
              <w:pStyle w:val="TAL"/>
            </w:pPr>
            <w:r w:rsidRPr="00D165ED">
              <w:t>This feature indicates support for the enhancements of</w:t>
            </w:r>
            <w:r>
              <w:t xml:space="preserve"> UE </w:t>
            </w:r>
            <w:r w:rsidRPr="00D165ED">
              <w:t>Communication</w:t>
            </w:r>
            <w:r>
              <w:t>.</w:t>
            </w:r>
          </w:p>
        </w:tc>
      </w:tr>
      <w:tr w:rsidR="001763A7" w:rsidRPr="00D165ED" w14:paraId="2156E99F" w14:textId="77777777" w:rsidTr="00EE7E6F">
        <w:trPr>
          <w:gridAfter w:val="1"/>
          <w:wAfter w:w="32" w:type="dxa"/>
          <w:jc w:val="center"/>
        </w:trPr>
        <w:tc>
          <w:tcPr>
            <w:tcW w:w="1463" w:type="dxa"/>
            <w:gridSpan w:val="2"/>
          </w:tcPr>
          <w:p w14:paraId="66964704" w14:textId="77777777" w:rsidR="001763A7" w:rsidRDefault="001763A7" w:rsidP="00EE7E6F">
            <w:pPr>
              <w:pStyle w:val="TAL"/>
              <w:rPr>
                <w:lang w:eastAsia="zh-CN"/>
              </w:rPr>
            </w:pPr>
            <w:r>
              <w:rPr>
                <w:lang w:eastAsia="zh-CN"/>
              </w:rPr>
              <w:t>33</w:t>
            </w:r>
          </w:p>
        </w:tc>
        <w:tc>
          <w:tcPr>
            <w:tcW w:w="2617" w:type="dxa"/>
            <w:gridSpan w:val="2"/>
          </w:tcPr>
          <w:p w14:paraId="2E2F591E" w14:textId="77777777" w:rsidR="001763A7" w:rsidRDefault="001763A7" w:rsidP="00EE7E6F">
            <w:pPr>
              <w:pStyle w:val="TAL"/>
              <w:rPr>
                <w:lang w:eastAsia="zh-CN"/>
              </w:rPr>
            </w:pPr>
            <w:proofErr w:type="spellStart"/>
            <w:r>
              <w:rPr>
                <w:rFonts w:hint="eastAsia"/>
                <w:lang w:eastAsia="zh-CN"/>
              </w:rPr>
              <w:t>E</w:t>
            </w:r>
            <w:r>
              <w:rPr>
                <w:lang w:eastAsia="zh-CN"/>
              </w:rPr>
              <w:t>n</w:t>
            </w:r>
            <w:r w:rsidRPr="00D165ED">
              <w:t>NetworkPerformance</w:t>
            </w:r>
            <w:proofErr w:type="spellEnd"/>
          </w:p>
        </w:tc>
        <w:tc>
          <w:tcPr>
            <w:tcW w:w="5415" w:type="dxa"/>
            <w:gridSpan w:val="2"/>
          </w:tcPr>
          <w:p w14:paraId="697AA69E" w14:textId="77777777" w:rsidR="001763A7" w:rsidRPr="00D165ED" w:rsidRDefault="001763A7" w:rsidP="00EE7E6F">
            <w:pPr>
              <w:pStyle w:val="TAL"/>
            </w:pPr>
            <w:r w:rsidRPr="00D165ED">
              <w:t>This feature indicates support for the enhancements of</w:t>
            </w:r>
            <w:r>
              <w:t xml:space="preserve"> </w:t>
            </w:r>
            <w:r w:rsidRPr="00D165ED">
              <w:t>Network</w:t>
            </w:r>
            <w:r>
              <w:t xml:space="preserve"> </w:t>
            </w:r>
            <w:r w:rsidRPr="00D165ED">
              <w:t>Performance</w:t>
            </w:r>
          </w:p>
        </w:tc>
      </w:tr>
      <w:tr w:rsidR="001763A7" w:rsidRPr="00D165ED" w14:paraId="5108C4DD" w14:textId="77777777" w:rsidTr="00EE7E6F">
        <w:trPr>
          <w:gridAfter w:val="1"/>
          <w:wAfter w:w="32" w:type="dxa"/>
          <w:jc w:val="center"/>
        </w:trPr>
        <w:tc>
          <w:tcPr>
            <w:tcW w:w="1463" w:type="dxa"/>
            <w:gridSpan w:val="2"/>
          </w:tcPr>
          <w:p w14:paraId="1E4D33A8" w14:textId="77777777" w:rsidR="001763A7" w:rsidRDefault="001763A7" w:rsidP="00EE7E6F">
            <w:pPr>
              <w:pStyle w:val="TAL"/>
              <w:rPr>
                <w:lang w:eastAsia="zh-CN"/>
              </w:rPr>
            </w:pPr>
            <w:r>
              <w:rPr>
                <w:lang w:eastAsia="zh-CN"/>
              </w:rPr>
              <w:t>34</w:t>
            </w:r>
          </w:p>
        </w:tc>
        <w:tc>
          <w:tcPr>
            <w:tcW w:w="2617" w:type="dxa"/>
            <w:gridSpan w:val="2"/>
          </w:tcPr>
          <w:p w14:paraId="12C38508" w14:textId="77777777" w:rsidR="001763A7" w:rsidRDefault="001763A7" w:rsidP="00EE7E6F">
            <w:pPr>
              <w:pStyle w:val="TAL"/>
              <w:rPr>
                <w:lang w:eastAsia="zh-CN"/>
              </w:rPr>
            </w:pPr>
            <w:proofErr w:type="spellStart"/>
            <w:r w:rsidRPr="00D165ED">
              <w:rPr>
                <w:rFonts w:eastAsia="Batang"/>
              </w:rPr>
              <w:t>QoSSustainability</w:t>
            </w:r>
            <w:r>
              <w:rPr>
                <w:rFonts w:eastAsia="Batang"/>
              </w:rPr>
              <w:t>Ext_eNA</w:t>
            </w:r>
            <w:proofErr w:type="spellEnd"/>
          </w:p>
        </w:tc>
        <w:tc>
          <w:tcPr>
            <w:tcW w:w="5415" w:type="dxa"/>
            <w:gridSpan w:val="2"/>
          </w:tcPr>
          <w:p w14:paraId="71D344F1" w14:textId="77777777" w:rsidR="001763A7" w:rsidRPr="00D165ED" w:rsidRDefault="001763A7" w:rsidP="00EE7E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proofErr w:type="spellStart"/>
            <w:r w:rsidRPr="00D165ED">
              <w:rPr>
                <w:rFonts w:eastAsia="Batang"/>
              </w:rPr>
              <w:t>QoSSustainability</w:t>
            </w:r>
            <w:proofErr w:type="spellEnd"/>
            <w:r w:rsidRPr="00D165ED">
              <w:rPr>
                <w:lang w:eastAsia="zh-CN"/>
              </w:rPr>
              <w:t xml:space="preserve"> feature.</w:t>
            </w:r>
          </w:p>
        </w:tc>
      </w:tr>
      <w:tr w:rsidR="001763A7" w:rsidRPr="00D165ED" w14:paraId="14C7D101" w14:textId="77777777" w:rsidTr="00EE7E6F">
        <w:trPr>
          <w:gridAfter w:val="1"/>
          <w:wAfter w:w="32" w:type="dxa"/>
          <w:jc w:val="center"/>
        </w:trPr>
        <w:tc>
          <w:tcPr>
            <w:tcW w:w="1463" w:type="dxa"/>
            <w:gridSpan w:val="2"/>
          </w:tcPr>
          <w:p w14:paraId="5875411A" w14:textId="77777777" w:rsidR="001763A7" w:rsidRDefault="001763A7" w:rsidP="00EE7E6F">
            <w:pPr>
              <w:pStyle w:val="TAL"/>
              <w:rPr>
                <w:lang w:eastAsia="zh-CN"/>
              </w:rPr>
            </w:pPr>
            <w:r>
              <w:rPr>
                <w:lang w:eastAsia="zh-CN"/>
              </w:rPr>
              <w:t>35</w:t>
            </w:r>
          </w:p>
        </w:tc>
        <w:tc>
          <w:tcPr>
            <w:tcW w:w="2617" w:type="dxa"/>
            <w:gridSpan w:val="2"/>
          </w:tcPr>
          <w:p w14:paraId="254F7516" w14:textId="77777777" w:rsidR="001763A7" w:rsidRPr="00D165ED" w:rsidRDefault="001763A7" w:rsidP="00EE7E6F">
            <w:pPr>
              <w:pStyle w:val="TAL"/>
              <w:rPr>
                <w:rFonts w:eastAsia="Batang"/>
              </w:rPr>
            </w:pPr>
            <w:proofErr w:type="spellStart"/>
            <w:r>
              <w:rPr>
                <w:lang w:eastAsia="zh-CN"/>
              </w:rPr>
              <w:t>PartialAnalyticsSubTransfer</w:t>
            </w:r>
            <w:proofErr w:type="spellEnd"/>
          </w:p>
        </w:tc>
        <w:tc>
          <w:tcPr>
            <w:tcW w:w="5415" w:type="dxa"/>
            <w:gridSpan w:val="2"/>
          </w:tcPr>
          <w:p w14:paraId="744BA362" w14:textId="77777777" w:rsidR="001763A7" w:rsidRPr="00D165ED" w:rsidRDefault="001763A7" w:rsidP="00EE7E6F">
            <w:pPr>
              <w:pStyle w:val="TAL"/>
            </w:pPr>
            <w:r>
              <w:rPr>
                <w:lang w:eastAsia="zh-CN"/>
              </w:rPr>
              <w:t>This feature indicates support for partial successful analytics subscription transfer.</w:t>
            </w:r>
          </w:p>
        </w:tc>
      </w:tr>
      <w:tr w:rsidR="001763A7" w:rsidRPr="00D165ED" w14:paraId="0D4FCE81" w14:textId="77777777" w:rsidTr="00EE7E6F">
        <w:trPr>
          <w:gridAfter w:val="1"/>
          <w:wAfter w:w="32" w:type="dxa"/>
          <w:jc w:val="center"/>
        </w:trPr>
        <w:tc>
          <w:tcPr>
            <w:tcW w:w="1463" w:type="dxa"/>
            <w:gridSpan w:val="2"/>
          </w:tcPr>
          <w:p w14:paraId="50A9C424" w14:textId="77777777" w:rsidR="001763A7" w:rsidRDefault="001763A7" w:rsidP="00EE7E6F">
            <w:pPr>
              <w:pStyle w:val="TAL"/>
              <w:rPr>
                <w:lang w:eastAsia="zh-CN"/>
              </w:rPr>
            </w:pPr>
            <w:r>
              <w:rPr>
                <w:lang w:eastAsia="zh-CN"/>
              </w:rPr>
              <w:t>36</w:t>
            </w:r>
          </w:p>
        </w:tc>
        <w:tc>
          <w:tcPr>
            <w:tcW w:w="2617" w:type="dxa"/>
            <w:gridSpan w:val="2"/>
          </w:tcPr>
          <w:p w14:paraId="1BD67C70" w14:textId="77777777" w:rsidR="001763A7" w:rsidRDefault="001763A7" w:rsidP="00EE7E6F">
            <w:pPr>
              <w:pStyle w:val="TAL"/>
              <w:rPr>
                <w:lang w:eastAsia="zh-CN"/>
              </w:rPr>
            </w:pPr>
            <w:proofErr w:type="spellStart"/>
            <w:r>
              <w:rPr>
                <w:lang w:eastAsia="zh-CN"/>
              </w:rPr>
              <w:t>NetworkPerformanceExt_eNA</w:t>
            </w:r>
            <w:proofErr w:type="spellEnd"/>
          </w:p>
        </w:tc>
        <w:tc>
          <w:tcPr>
            <w:tcW w:w="5415" w:type="dxa"/>
            <w:gridSpan w:val="2"/>
          </w:tcPr>
          <w:p w14:paraId="0E70829F" w14:textId="77777777" w:rsidR="001763A7" w:rsidRDefault="001763A7" w:rsidP="00EE7E6F">
            <w:pPr>
              <w:pStyle w:val="TAL"/>
              <w:rPr>
                <w:lang w:eastAsia="zh-CN"/>
              </w:rPr>
            </w:pPr>
            <w:r>
              <w:rPr>
                <w:lang w:eastAsia="zh-CN"/>
              </w:rPr>
              <w:t>This feature indicates the support for extensions to the analytics event related to network performance, including support of analytics target period subset.</w:t>
            </w:r>
          </w:p>
        </w:tc>
      </w:tr>
      <w:tr w:rsidR="001763A7" w:rsidRPr="00D165ED" w14:paraId="2544E8EB" w14:textId="77777777" w:rsidTr="00EE7E6F">
        <w:trPr>
          <w:jc w:val="center"/>
          <w:ins w:id="270" w:author="Nokia" w:date="2023-04-08T16:49:00Z"/>
        </w:trPr>
        <w:tc>
          <w:tcPr>
            <w:tcW w:w="1463" w:type="dxa"/>
            <w:gridSpan w:val="2"/>
          </w:tcPr>
          <w:p w14:paraId="49B1DBF1" w14:textId="77777777" w:rsidR="001763A7" w:rsidRDefault="001763A7" w:rsidP="00EE7E6F">
            <w:pPr>
              <w:pStyle w:val="TAL"/>
              <w:rPr>
                <w:ins w:id="271" w:author="Nokia" w:date="2023-04-08T16:49:00Z"/>
                <w:lang w:eastAsia="zh-CN"/>
              </w:rPr>
            </w:pPr>
            <w:ins w:id="272" w:author="Nokia" w:date="2023-04-08T16:49:00Z">
              <w:r>
                <w:rPr>
                  <w:lang w:eastAsia="zh-CN"/>
                </w:rPr>
                <w:t>37</w:t>
              </w:r>
            </w:ins>
          </w:p>
        </w:tc>
        <w:tc>
          <w:tcPr>
            <w:tcW w:w="2617" w:type="dxa"/>
            <w:gridSpan w:val="2"/>
          </w:tcPr>
          <w:p w14:paraId="474F856A" w14:textId="77777777" w:rsidR="001763A7" w:rsidRDefault="001763A7" w:rsidP="00EE7E6F">
            <w:pPr>
              <w:pStyle w:val="TAL"/>
              <w:rPr>
                <w:ins w:id="273" w:author="Nokia" w:date="2023-04-08T19:56:00Z"/>
                <w:lang w:eastAsia="zh-CN"/>
              </w:rPr>
            </w:pPr>
            <w:ins w:id="274" w:author="Nokia" w:date="2023-04-08T18:48:00Z">
              <w:r w:rsidRPr="006B6600">
                <w:rPr>
                  <w:lang w:eastAsia="zh-CN"/>
                </w:rPr>
                <w:t>E2eDataVolTransTi</w:t>
              </w:r>
            </w:ins>
          </w:p>
          <w:p w14:paraId="50BE1DAE" w14:textId="77777777" w:rsidR="001763A7" w:rsidRPr="006B6600" w:rsidRDefault="001763A7" w:rsidP="00EE7E6F">
            <w:pPr>
              <w:pStyle w:val="TAL"/>
              <w:rPr>
                <w:ins w:id="275" w:author="Nokia" w:date="2023-04-08T16:49:00Z"/>
                <w:lang w:eastAsia="zh-CN"/>
              </w:rPr>
            </w:pPr>
            <w:ins w:id="276" w:author="Nokia" w:date="2023-04-08T18:48:00Z">
              <w:r w:rsidRPr="006B6600">
                <w:rPr>
                  <w:lang w:eastAsia="zh-CN"/>
                </w:rPr>
                <w:t>me</w:t>
              </w:r>
            </w:ins>
          </w:p>
        </w:tc>
        <w:tc>
          <w:tcPr>
            <w:tcW w:w="5415" w:type="dxa"/>
            <w:gridSpan w:val="3"/>
          </w:tcPr>
          <w:p w14:paraId="288584D0" w14:textId="77777777" w:rsidR="001763A7" w:rsidRDefault="001763A7" w:rsidP="00EE7E6F">
            <w:pPr>
              <w:pStyle w:val="TAL"/>
              <w:rPr>
                <w:ins w:id="277" w:author="Nokia" w:date="2023-04-08T16:49:00Z"/>
                <w:lang w:eastAsia="zh-CN"/>
              </w:rPr>
            </w:pPr>
            <w:ins w:id="278" w:author="Nokia" w:date="2023-04-08T16:50:00Z">
              <w:r w:rsidRPr="00D165ED">
                <w:t>This feature indicates support for</w:t>
              </w:r>
              <w:r>
                <w:t xml:space="preserve"> </w:t>
              </w:r>
              <w:r w:rsidRPr="008C795D">
                <w:rPr>
                  <w:lang w:eastAsia="ko-KR"/>
                </w:rPr>
                <w:t>E2E data volume transfer time analytics</w:t>
              </w:r>
            </w:ins>
          </w:p>
        </w:tc>
      </w:tr>
    </w:tbl>
    <w:p w14:paraId="5FA8528A" w14:textId="77777777" w:rsidR="001763A7" w:rsidRPr="00D165ED" w:rsidRDefault="001763A7" w:rsidP="001763A7"/>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16CFE"/>
    <w:rsid w:val="00022E4A"/>
    <w:rsid w:val="00025B3B"/>
    <w:rsid w:val="00032FD4"/>
    <w:rsid w:val="000A6394"/>
    <w:rsid w:val="000B7FED"/>
    <w:rsid w:val="000C038A"/>
    <w:rsid w:val="000C6598"/>
    <w:rsid w:val="000D44B3"/>
    <w:rsid w:val="00105FB4"/>
    <w:rsid w:val="00145D43"/>
    <w:rsid w:val="00163EA0"/>
    <w:rsid w:val="001763A7"/>
    <w:rsid w:val="00192C46"/>
    <w:rsid w:val="001A08B3"/>
    <w:rsid w:val="001A7B60"/>
    <w:rsid w:val="001B52F0"/>
    <w:rsid w:val="001B7A65"/>
    <w:rsid w:val="001D133C"/>
    <w:rsid w:val="001E41F3"/>
    <w:rsid w:val="001E703E"/>
    <w:rsid w:val="00256256"/>
    <w:rsid w:val="0026004D"/>
    <w:rsid w:val="002640DD"/>
    <w:rsid w:val="00275D12"/>
    <w:rsid w:val="002760BC"/>
    <w:rsid w:val="00284FEB"/>
    <w:rsid w:val="002860C4"/>
    <w:rsid w:val="002B5741"/>
    <w:rsid w:val="002C69CF"/>
    <w:rsid w:val="002D307A"/>
    <w:rsid w:val="002D3581"/>
    <w:rsid w:val="002E472E"/>
    <w:rsid w:val="00305409"/>
    <w:rsid w:val="00337079"/>
    <w:rsid w:val="003477EF"/>
    <w:rsid w:val="003609EF"/>
    <w:rsid w:val="0036231A"/>
    <w:rsid w:val="00374DD4"/>
    <w:rsid w:val="00376629"/>
    <w:rsid w:val="00396AA4"/>
    <w:rsid w:val="003E1A36"/>
    <w:rsid w:val="00404842"/>
    <w:rsid w:val="00410371"/>
    <w:rsid w:val="004242F1"/>
    <w:rsid w:val="00453FC3"/>
    <w:rsid w:val="004A2371"/>
    <w:rsid w:val="004B75B7"/>
    <w:rsid w:val="005141D9"/>
    <w:rsid w:val="0051580D"/>
    <w:rsid w:val="00547111"/>
    <w:rsid w:val="005549E1"/>
    <w:rsid w:val="00554FA1"/>
    <w:rsid w:val="00581DCE"/>
    <w:rsid w:val="00592D74"/>
    <w:rsid w:val="005E2C44"/>
    <w:rsid w:val="005F03F9"/>
    <w:rsid w:val="005F2738"/>
    <w:rsid w:val="00603187"/>
    <w:rsid w:val="00621188"/>
    <w:rsid w:val="006257ED"/>
    <w:rsid w:val="00653DE4"/>
    <w:rsid w:val="00665C47"/>
    <w:rsid w:val="00695808"/>
    <w:rsid w:val="006B1B0C"/>
    <w:rsid w:val="006B46FB"/>
    <w:rsid w:val="006E0972"/>
    <w:rsid w:val="006E21FB"/>
    <w:rsid w:val="006F0271"/>
    <w:rsid w:val="006F73B1"/>
    <w:rsid w:val="00721EF6"/>
    <w:rsid w:val="007337B5"/>
    <w:rsid w:val="00734F49"/>
    <w:rsid w:val="0075212D"/>
    <w:rsid w:val="00792342"/>
    <w:rsid w:val="007977A8"/>
    <w:rsid w:val="007A18E6"/>
    <w:rsid w:val="007B512A"/>
    <w:rsid w:val="007C2097"/>
    <w:rsid w:val="007D1248"/>
    <w:rsid w:val="007D6A07"/>
    <w:rsid w:val="007F7259"/>
    <w:rsid w:val="008040A8"/>
    <w:rsid w:val="008279FA"/>
    <w:rsid w:val="008626E7"/>
    <w:rsid w:val="008646C2"/>
    <w:rsid w:val="00870EE7"/>
    <w:rsid w:val="008863B9"/>
    <w:rsid w:val="008A23D8"/>
    <w:rsid w:val="008A45A6"/>
    <w:rsid w:val="008D3CCC"/>
    <w:rsid w:val="008F3789"/>
    <w:rsid w:val="008F686C"/>
    <w:rsid w:val="009148DE"/>
    <w:rsid w:val="00935D1F"/>
    <w:rsid w:val="00941E30"/>
    <w:rsid w:val="00975D45"/>
    <w:rsid w:val="009777D9"/>
    <w:rsid w:val="00991B88"/>
    <w:rsid w:val="009A288B"/>
    <w:rsid w:val="009A5753"/>
    <w:rsid w:val="009A579D"/>
    <w:rsid w:val="009E3297"/>
    <w:rsid w:val="009F734F"/>
    <w:rsid w:val="00A01D8B"/>
    <w:rsid w:val="00A246B6"/>
    <w:rsid w:val="00A35801"/>
    <w:rsid w:val="00A47E70"/>
    <w:rsid w:val="00A50999"/>
    <w:rsid w:val="00A50CF0"/>
    <w:rsid w:val="00A7671C"/>
    <w:rsid w:val="00AA1CDF"/>
    <w:rsid w:val="00AA2CBC"/>
    <w:rsid w:val="00AA678C"/>
    <w:rsid w:val="00AB1E4A"/>
    <w:rsid w:val="00AC5820"/>
    <w:rsid w:val="00AD1CD8"/>
    <w:rsid w:val="00B11855"/>
    <w:rsid w:val="00B20D8E"/>
    <w:rsid w:val="00B258BB"/>
    <w:rsid w:val="00B362C1"/>
    <w:rsid w:val="00B5129D"/>
    <w:rsid w:val="00B564E1"/>
    <w:rsid w:val="00B66435"/>
    <w:rsid w:val="00B6758A"/>
    <w:rsid w:val="00B67B97"/>
    <w:rsid w:val="00B9672F"/>
    <w:rsid w:val="00B968C8"/>
    <w:rsid w:val="00BA3EC5"/>
    <w:rsid w:val="00BA51D9"/>
    <w:rsid w:val="00BB5DFC"/>
    <w:rsid w:val="00BC50A1"/>
    <w:rsid w:val="00BD279D"/>
    <w:rsid w:val="00BD283F"/>
    <w:rsid w:val="00BD2B8F"/>
    <w:rsid w:val="00BD6BB8"/>
    <w:rsid w:val="00C353F8"/>
    <w:rsid w:val="00C53FF8"/>
    <w:rsid w:val="00C66BA2"/>
    <w:rsid w:val="00C870F6"/>
    <w:rsid w:val="00C95985"/>
    <w:rsid w:val="00CA7003"/>
    <w:rsid w:val="00CC5026"/>
    <w:rsid w:val="00CC68D0"/>
    <w:rsid w:val="00CE59C6"/>
    <w:rsid w:val="00D03F9A"/>
    <w:rsid w:val="00D06D51"/>
    <w:rsid w:val="00D24991"/>
    <w:rsid w:val="00D441AB"/>
    <w:rsid w:val="00D479D2"/>
    <w:rsid w:val="00D50255"/>
    <w:rsid w:val="00D66520"/>
    <w:rsid w:val="00D84AE9"/>
    <w:rsid w:val="00DA6316"/>
    <w:rsid w:val="00DE34CF"/>
    <w:rsid w:val="00E012ED"/>
    <w:rsid w:val="00E13F3D"/>
    <w:rsid w:val="00E34898"/>
    <w:rsid w:val="00E410B8"/>
    <w:rsid w:val="00E547D1"/>
    <w:rsid w:val="00E63689"/>
    <w:rsid w:val="00E86B23"/>
    <w:rsid w:val="00EB09B7"/>
    <w:rsid w:val="00EE450F"/>
    <w:rsid w:val="00EE7D7C"/>
    <w:rsid w:val="00F25D98"/>
    <w:rsid w:val="00F300FB"/>
    <w:rsid w:val="00F62B7C"/>
    <w:rsid w:val="00F64426"/>
    <w:rsid w:val="00F64C38"/>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19</Pages>
  <Words>7284</Words>
  <Characters>45037</Characters>
  <Application>Microsoft Office Word</Application>
  <DocSecurity>0</DocSecurity>
  <Lines>375</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2023-04-09T14:36:00Z</dcterms:created>
  <dcterms:modified xsi:type="dcterms:W3CDTF">2023-04-21T09:48:00Z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